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8F" w:rsidRPr="006532DC" w:rsidRDefault="00A4698F" w:rsidP="00DC5495">
      <w:pPr>
        <w:keepNext/>
        <w:keepLines/>
        <w:ind w:firstLine="567"/>
        <w:jc w:val="right"/>
        <w:outlineLvl w:val="0"/>
        <w:rPr>
          <w:sz w:val="20"/>
          <w:szCs w:val="20"/>
        </w:rPr>
      </w:pPr>
      <w:r w:rsidRPr="006532DC">
        <w:rPr>
          <w:sz w:val="20"/>
          <w:szCs w:val="20"/>
        </w:rPr>
        <w:t>На правах рукописи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i/>
          <w:iCs/>
          <w:sz w:val="20"/>
          <w:szCs w:val="20"/>
        </w:rPr>
      </w:pPr>
    </w:p>
    <w:p w:rsidR="00A4698F" w:rsidRPr="00BB5F25" w:rsidRDefault="00A4698F" w:rsidP="00DC5495">
      <w:pPr>
        <w:keepNext/>
        <w:keepLines/>
        <w:ind w:left="1415"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left="1415"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left="1415" w:firstLine="567"/>
        <w:jc w:val="center"/>
        <w:rPr>
          <w:b/>
          <w:bCs/>
          <w:sz w:val="20"/>
          <w:szCs w:val="20"/>
        </w:rPr>
      </w:pPr>
    </w:p>
    <w:p w:rsidR="00A4698F" w:rsidRPr="00BB5F25" w:rsidRDefault="00A4698F" w:rsidP="00DC5495">
      <w:pPr>
        <w:keepNext/>
        <w:keepLines/>
        <w:ind w:left="1415" w:firstLine="567"/>
        <w:jc w:val="center"/>
        <w:rPr>
          <w:b/>
          <w:bCs/>
          <w:sz w:val="20"/>
          <w:szCs w:val="20"/>
        </w:rPr>
      </w:pPr>
    </w:p>
    <w:p w:rsidR="00A4698F" w:rsidRPr="00BB5F25" w:rsidRDefault="00A4698F" w:rsidP="00DC5495">
      <w:pPr>
        <w:keepNext/>
        <w:keepLines/>
        <w:ind w:left="1415" w:firstLine="567"/>
        <w:jc w:val="center"/>
        <w:rPr>
          <w:b/>
          <w:bCs/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Плешакова</w:t>
      </w:r>
      <w:r w:rsidRPr="00BB5F25">
        <w:rPr>
          <w:b/>
          <w:bCs/>
          <w:sz w:val="20"/>
          <w:szCs w:val="20"/>
        </w:rPr>
        <w:t xml:space="preserve"> Мария Васильевна</w:t>
      </w:r>
    </w:p>
    <w:p w:rsidR="00A4698F" w:rsidRPr="00BB5F25" w:rsidRDefault="00A4698F" w:rsidP="00DC5495">
      <w:pPr>
        <w:keepNext/>
        <w:keepLines/>
        <w:ind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outlineLvl w:val="0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ПСИХОЛОГИЧЕСКИЕ ОСОБЕННОСТИ 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ВОСПРИЯТИЯ И ПОНИМАНИЯ 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ЭМОЦИОНАЛЬНОЙ ЭКСПРЕССИИ ГОЛОСА 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>ПОДРОСТКАМИ С ЛЕГКОЙ УМСТВЕННОЙ ОТСТАЛОСТЬЮ</w:t>
      </w:r>
    </w:p>
    <w:p w:rsidR="00A4698F" w:rsidRPr="00BB5F25" w:rsidRDefault="00A4698F" w:rsidP="00DC5495">
      <w:pPr>
        <w:keepNext/>
        <w:keepLines/>
        <w:ind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  <w:r w:rsidRPr="00BB5F25">
        <w:rPr>
          <w:sz w:val="20"/>
          <w:szCs w:val="20"/>
        </w:rPr>
        <w:t xml:space="preserve">19.00.10 – </w:t>
      </w:r>
      <w:r w:rsidR="002C379C">
        <w:rPr>
          <w:sz w:val="20"/>
          <w:szCs w:val="20"/>
        </w:rPr>
        <w:t>К</w:t>
      </w:r>
      <w:r w:rsidRPr="00BB5F25">
        <w:rPr>
          <w:sz w:val="20"/>
          <w:szCs w:val="20"/>
        </w:rPr>
        <w:t>оррекционная психология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4C7234">
      <w:pPr>
        <w:keepNext/>
        <w:keepLines/>
        <w:ind w:firstLine="567"/>
        <w:jc w:val="center"/>
        <w:outlineLvl w:val="0"/>
        <w:rPr>
          <w:sz w:val="20"/>
          <w:szCs w:val="20"/>
        </w:rPr>
      </w:pPr>
      <w:r w:rsidRPr="00BB5F25">
        <w:rPr>
          <w:sz w:val="20"/>
          <w:szCs w:val="20"/>
        </w:rPr>
        <w:t>Автореферат диссертации на соискание ученой степени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кандидата психологических наук</w:t>
      </w: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ind w:firstLine="567"/>
        <w:jc w:val="center"/>
        <w:rPr>
          <w:sz w:val="20"/>
          <w:szCs w:val="20"/>
        </w:rPr>
      </w:pPr>
    </w:p>
    <w:p w:rsidR="00A4698F" w:rsidRDefault="00A4698F" w:rsidP="00DC5495">
      <w:pPr>
        <w:keepNext/>
        <w:keepLines/>
        <w:shd w:val="clear" w:color="auto" w:fill="FFFFFF"/>
        <w:ind w:firstLine="567"/>
        <w:jc w:val="center"/>
        <w:rPr>
          <w:sz w:val="20"/>
          <w:szCs w:val="20"/>
        </w:rPr>
      </w:pPr>
    </w:p>
    <w:p w:rsidR="00A4698F" w:rsidRDefault="00A4698F" w:rsidP="00DC5495">
      <w:pPr>
        <w:keepNext/>
        <w:keepLines/>
        <w:shd w:val="clear" w:color="auto" w:fill="FFFFFF"/>
        <w:ind w:firstLine="567"/>
        <w:jc w:val="center"/>
        <w:rPr>
          <w:sz w:val="20"/>
          <w:szCs w:val="20"/>
        </w:rPr>
      </w:pPr>
    </w:p>
    <w:p w:rsidR="00A4698F" w:rsidRDefault="00A4698F" w:rsidP="00DC5495">
      <w:pPr>
        <w:keepNext/>
        <w:keepLines/>
        <w:shd w:val="clear" w:color="auto" w:fill="FFFFFF"/>
        <w:ind w:firstLine="567"/>
        <w:jc w:val="center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shd w:val="clear" w:color="auto" w:fill="FFFFFF"/>
        <w:ind w:firstLine="567"/>
        <w:jc w:val="center"/>
        <w:rPr>
          <w:sz w:val="20"/>
          <w:szCs w:val="20"/>
        </w:rPr>
      </w:pPr>
    </w:p>
    <w:p w:rsidR="00A4698F" w:rsidRPr="00BB5F25" w:rsidRDefault="00A4698F" w:rsidP="008B3072">
      <w:pPr>
        <w:keepNext/>
        <w:keepLines/>
        <w:shd w:val="clear" w:color="auto" w:fill="FFFFFF"/>
        <w:outlineLvl w:val="0"/>
        <w:rPr>
          <w:sz w:val="20"/>
          <w:szCs w:val="20"/>
        </w:rPr>
      </w:pPr>
    </w:p>
    <w:p w:rsidR="00A4698F" w:rsidRDefault="00A4698F" w:rsidP="00F42696">
      <w:pPr>
        <w:keepNext/>
        <w:keepLines/>
        <w:shd w:val="clear" w:color="auto" w:fill="FFFFFF"/>
        <w:ind w:firstLine="567"/>
        <w:jc w:val="center"/>
        <w:outlineLvl w:val="0"/>
        <w:rPr>
          <w:sz w:val="20"/>
          <w:szCs w:val="20"/>
        </w:rPr>
      </w:pPr>
    </w:p>
    <w:p w:rsidR="00AE1D52" w:rsidRDefault="00A4698F" w:rsidP="00AE1D52">
      <w:pPr>
        <w:keepNext/>
        <w:keepLines/>
        <w:shd w:val="clear" w:color="auto" w:fill="FFFFFF"/>
        <w:jc w:val="center"/>
        <w:outlineLvl w:val="0"/>
        <w:rPr>
          <w:color w:val="000000"/>
          <w:spacing w:val="1"/>
          <w:sz w:val="20"/>
          <w:szCs w:val="20"/>
        </w:rPr>
      </w:pPr>
      <w:r w:rsidRPr="00BB5F25">
        <w:rPr>
          <w:sz w:val="20"/>
          <w:szCs w:val="20"/>
        </w:rPr>
        <w:t>Екатеринбург –</w:t>
      </w:r>
      <w:r>
        <w:rPr>
          <w:sz w:val="20"/>
          <w:szCs w:val="20"/>
        </w:rPr>
        <w:t xml:space="preserve"> 2012</w:t>
      </w:r>
    </w:p>
    <w:p w:rsidR="00127CD3" w:rsidRPr="00F42696" w:rsidRDefault="00127CD3" w:rsidP="00127CD3">
      <w:pPr>
        <w:keepNext/>
        <w:keepLines/>
        <w:shd w:val="clear" w:color="auto" w:fill="FFFFFF"/>
        <w:jc w:val="both"/>
        <w:outlineLvl w:val="0"/>
        <w:rPr>
          <w:sz w:val="20"/>
          <w:szCs w:val="20"/>
        </w:rPr>
      </w:pPr>
      <w:r w:rsidRPr="00BB5F25">
        <w:rPr>
          <w:color w:val="000000"/>
          <w:spacing w:val="1"/>
          <w:sz w:val="20"/>
          <w:szCs w:val="20"/>
        </w:rPr>
        <w:lastRenderedPageBreak/>
        <w:t xml:space="preserve">Работа выполнена в ФГБОУ ВПО «Уральский государственный педагогический университет» </w:t>
      </w:r>
    </w:p>
    <w:p w:rsidR="00127CD3" w:rsidRPr="00BB5F25" w:rsidRDefault="00127CD3" w:rsidP="00127CD3">
      <w:pPr>
        <w:keepNext/>
        <w:keepLines/>
        <w:shd w:val="clear" w:color="auto" w:fill="FFFFFF"/>
        <w:jc w:val="both"/>
        <w:rPr>
          <w:color w:val="000000"/>
          <w:spacing w:val="1"/>
          <w:sz w:val="20"/>
          <w:szCs w:val="20"/>
        </w:rPr>
      </w:pPr>
    </w:p>
    <w:tbl>
      <w:tblPr>
        <w:tblW w:w="6710" w:type="dxa"/>
        <w:tblInd w:w="108" w:type="dxa"/>
        <w:tblLook w:val="00A0"/>
      </w:tblPr>
      <w:tblGrid>
        <w:gridCol w:w="6710"/>
      </w:tblGrid>
      <w:tr w:rsidR="00127CD3" w:rsidRPr="00BB5F25" w:rsidTr="00E034E9">
        <w:trPr>
          <w:trHeight w:val="686"/>
        </w:trPr>
        <w:tc>
          <w:tcPr>
            <w:tcW w:w="6710" w:type="dxa"/>
          </w:tcPr>
          <w:p w:rsidR="00127CD3" w:rsidRPr="00306398" w:rsidRDefault="00127CD3" w:rsidP="00E034E9">
            <w:pPr>
              <w:keepNext/>
              <w:keepLines/>
              <w:ind w:left="-108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 w:rsidRPr="00BB5F25">
              <w:rPr>
                <w:b/>
                <w:bCs/>
                <w:color w:val="000000"/>
                <w:spacing w:val="1"/>
                <w:sz w:val="20"/>
                <w:szCs w:val="20"/>
              </w:rPr>
              <w:t>Научный руководитель:</w:t>
            </w:r>
            <w:r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>кандид</w:t>
            </w:r>
            <w:r>
              <w:rPr>
                <w:color w:val="000000"/>
                <w:spacing w:val="1"/>
                <w:sz w:val="20"/>
                <w:szCs w:val="20"/>
              </w:rPr>
              <w:t>ат психологических наук, доцент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 xml:space="preserve"> </w:t>
            </w:r>
          </w:p>
          <w:p w:rsidR="00127CD3" w:rsidRPr="00077732" w:rsidRDefault="00127CD3" w:rsidP="00E034E9">
            <w:pPr>
              <w:keepNext/>
              <w:keepLines/>
              <w:ind w:left="-108"/>
              <w:rPr>
                <w:color w:val="000000"/>
                <w:spacing w:val="1"/>
                <w:sz w:val="20"/>
                <w:szCs w:val="20"/>
              </w:rPr>
            </w:pPr>
            <w:proofErr w:type="spellStart"/>
            <w:r w:rsidRPr="00BB5F25">
              <w:rPr>
                <w:b/>
                <w:bCs/>
                <w:color w:val="000000"/>
                <w:spacing w:val="1"/>
                <w:sz w:val="20"/>
                <w:szCs w:val="20"/>
              </w:rPr>
              <w:t>Нугаева</w:t>
            </w:r>
            <w:proofErr w:type="spellEnd"/>
            <w:r w:rsidRPr="00BB5F25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Ольга Георгиевна</w:t>
            </w:r>
          </w:p>
        </w:tc>
      </w:tr>
      <w:tr w:rsidR="00127CD3" w:rsidRPr="00BB5F25" w:rsidTr="00E034E9">
        <w:trPr>
          <w:trHeight w:val="2499"/>
        </w:trPr>
        <w:tc>
          <w:tcPr>
            <w:tcW w:w="6710" w:type="dxa"/>
          </w:tcPr>
          <w:p w:rsidR="00127CD3" w:rsidRDefault="00127CD3" w:rsidP="00E034E9">
            <w:pPr>
              <w:keepNext/>
              <w:keepLines/>
              <w:ind w:left="-108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  <w:p w:rsidR="00127CD3" w:rsidRPr="00BB5F25" w:rsidRDefault="00127CD3" w:rsidP="00E034E9">
            <w:pPr>
              <w:keepNext/>
              <w:keepLines/>
              <w:ind w:left="-108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 w:rsidRPr="00BB5F25">
              <w:rPr>
                <w:b/>
                <w:bCs/>
                <w:color w:val="000000"/>
                <w:spacing w:val="1"/>
                <w:sz w:val="20"/>
                <w:szCs w:val="20"/>
              </w:rPr>
              <w:t>Официальные оппоненты:</w:t>
            </w:r>
          </w:p>
          <w:p w:rsidR="00127CD3" w:rsidRPr="00F84A69" w:rsidRDefault="00127CD3" w:rsidP="00E034E9">
            <w:pPr>
              <w:keepNext/>
              <w:keepLines/>
              <w:ind w:left="-108"/>
              <w:jc w:val="both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proofErr w:type="spellStart"/>
            <w:r w:rsidRPr="00BB3F0E">
              <w:rPr>
                <w:b/>
                <w:bCs/>
                <w:color w:val="000000"/>
                <w:spacing w:val="1"/>
                <w:sz w:val="20"/>
                <w:szCs w:val="20"/>
              </w:rPr>
              <w:t>Елькин</w:t>
            </w:r>
            <w:proofErr w:type="spellEnd"/>
            <w:r w:rsidRPr="00BB3F0E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Игорь </w:t>
            </w:r>
            <w:r w:rsidRPr="00BB3F0E">
              <w:rPr>
                <w:b/>
                <w:bCs/>
                <w:color w:val="000000"/>
                <w:spacing w:val="1"/>
                <w:sz w:val="20"/>
                <w:szCs w:val="20"/>
              </w:rPr>
              <w:t>Олегович</w:t>
            </w:r>
            <w:r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- 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 xml:space="preserve">доктор </w:t>
            </w:r>
            <w:r>
              <w:rPr>
                <w:color w:val="000000"/>
                <w:spacing w:val="1"/>
                <w:sz w:val="20"/>
                <w:szCs w:val="20"/>
              </w:rPr>
              <w:t>медицинских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 xml:space="preserve"> наук, профессор</w:t>
            </w:r>
            <w:r>
              <w:rPr>
                <w:color w:val="000000"/>
                <w:spacing w:val="1"/>
                <w:sz w:val="20"/>
                <w:szCs w:val="20"/>
              </w:rPr>
              <w:t xml:space="preserve">, </w:t>
            </w:r>
          </w:p>
          <w:p w:rsidR="00127CD3" w:rsidRDefault="00127CD3" w:rsidP="00E034E9">
            <w:pPr>
              <w:keepNext/>
              <w:keepLines/>
              <w:ind w:left="-108"/>
              <w:jc w:val="both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ГБУЗ Свердловской области детская клиническая больница восстановительного лечения Научно-практический центр «</w:t>
            </w:r>
            <w:proofErr w:type="spellStart"/>
            <w:r>
              <w:rPr>
                <w:color w:val="000000"/>
                <w:spacing w:val="1"/>
                <w:sz w:val="20"/>
                <w:szCs w:val="20"/>
              </w:rPr>
              <w:t>Бонум</w:t>
            </w:r>
            <w:proofErr w:type="spellEnd"/>
            <w:r>
              <w:rPr>
                <w:color w:val="000000"/>
                <w:spacing w:val="1"/>
                <w:sz w:val="20"/>
                <w:szCs w:val="20"/>
              </w:rPr>
              <w:t>», медицинский психолог</w:t>
            </w:r>
          </w:p>
          <w:p w:rsidR="00127CD3" w:rsidRPr="00BB5F25" w:rsidRDefault="00127CD3" w:rsidP="00E034E9">
            <w:pPr>
              <w:keepNext/>
              <w:keepLines/>
              <w:ind w:left="-108"/>
              <w:rPr>
                <w:color w:val="000000"/>
                <w:spacing w:val="1"/>
                <w:sz w:val="20"/>
                <w:szCs w:val="20"/>
              </w:rPr>
            </w:pPr>
          </w:p>
          <w:p w:rsidR="00127CD3" w:rsidRPr="00F84A69" w:rsidRDefault="00127CD3" w:rsidP="00E034E9">
            <w:pPr>
              <w:keepNext/>
              <w:keepLines/>
              <w:ind w:left="-108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 w:rsidRPr="00BB5F25">
              <w:rPr>
                <w:b/>
                <w:bCs/>
                <w:color w:val="000000"/>
                <w:spacing w:val="1"/>
                <w:sz w:val="20"/>
                <w:szCs w:val="20"/>
              </w:rPr>
              <w:t>Скоробогатова Наталья Владимировна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 xml:space="preserve"> </w:t>
            </w:r>
            <w:r w:rsidRPr="00306398">
              <w:rPr>
                <w:b/>
                <w:color w:val="000000"/>
                <w:spacing w:val="1"/>
                <w:sz w:val="20"/>
                <w:szCs w:val="20"/>
              </w:rPr>
              <w:t>-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BB5F25">
              <w:rPr>
                <w:color w:val="000000"/>
                <w:spacing w:val="1"/>
                <w:sz w:val="20"/>
                <w:szCs w:val="20"/>
              </w:rPr>
              <w:t>кандидат психологических наук, доцент</w:t>
            </w:r>
            <w:r>
              <w:rPr>
                <w:color w:val="000000"/>
                <w:spacing w:val="1"/>
                <w:sz w:val="20"/>
                <w:szCs w:val="20"/>
              </w:rPr>
              <w:t xml:space="preserve">, </w:t>
            </w:r>
            <w:r w:rsidRPr="00BB3F0E">
              <w:rPr>
                <w:color w:val="000000"/>
                <w:spacing w:val="1"/>
                <w:sz w:val="20"/>
                <w:szCs w:val="20"/>
              </w:rPr>
              <w:t>ФГБОУ ВПО «</w:t>
            </w:r>
            <w:proofErr w:type="spellStart"/>
            <w:r w:rsidRPr="00BB3F0E">
              <w:rPr>
                <w:color w:val="000000"/>
                <w:spacing w:val="1"/>
                <w:sz w:val="20"/>
                <w:szCs w:val="20"/>
              </w:rPr>
              <w:t>Шадринский</w:t>
            </w:r>
            <w:proofErr w:type="spellEnd"/>
            <w:r w:rsidRPr="00BB3F0E">
              <w:rPr>
                <w:color w:val="000000"/>
                <w:spacing w:val="1"/>
                <w:sz w:val="20"/>
                <w:szCs w:val="20"/>
              </w:rPr>
              <w:t xml:space="preserve"> государст</w:t>
            </w:r>
            <w:r>
              <w:rPr>
                <w:color w:val="000000"/>
                <w:spacing w:val="1"/>
                <w:sz w:val="20"/>
                <w:szCs w:val="20"/>
              </w:rPr>
              <w:t>венный педагогический институт», заведующий кафедрой</w:t>
            </w:r>
            <w:r w:rsidRPr="00BB3F0E">
              <w:rPr>
                <w:color w:val="000000"/>
                <w:spacing w:val="1"/>
                <w:sz w:val="20"/>
                <w:szCs w:val="20"/>
              </w:rPr>
              <w:t xml:space="preserve"> коррекционной педагогики и специальной психологии</w:t>
            </w:r>
          </w:p>
        </w:tc>
      </w:tr>
    </w:tbl>
    <w:p w:rsidR="00127CD3" w:rsidRDefault="00127CD3" w:rsidP="00127CD3">
      <w:pPr>
        <w:keepNext/>
        <w:keepLines/>
        <w:autoSpaceDE w:val="0"/>
        <w:autoSpaceDN w:val="0"/>
        <w:adjustRightInd w:val="0"/>
        <w:jc w:val="both"/>
        <w:outlineLvl w:val="0"/>
        <w:rPr>
          <w:b/>
          <w:bCs/>
          <w:sz w:val="20"/>
          <w:szCs w:val="20"/>
        </w:rPr>
      </w:pPr>
    </w:p>
    <w:p w:rsidR="00127CD3" w:rsidRPr="003035B0" w:rsidRDefault="00127CD3" w:rsidP="00127CD3">
      <w:pPr>
        <w:keepNext/>
        <w:keepLines/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Ведущая организация:</w:t>
      </w:r>
      <w:r>
        <w:rPr>
          <w:b/>
          <w:bCs/>
          <w:sz w:val="20"/>
          <w:szCs w:val="20"/>
        </w:rPr>
        <w:t xml:space="preserve">  </w:t>
      </w:r>
      <w:r w:rsidRPr="003035B0">
        <w:rPr>
          <w:sz w:val="20"/>
          <w:szCs w:val="20"/>
        </w:rPr>
        <w:t>ФГ</w:t>
      </w:r>
      <w:r>
        <w:rPr>
          <w:sz w:val="20"/>
          <w:szCs w:val="20"/>
        </w:rPr>
        <w:t>Б</w:t>
      </w:r>
      <w:r w:rsidRPr="003035B0">
        <w:rPr>
          <w:sz w:val="20"/>
          <w:szCs w:val="20"/>
        </w:rPr>
        <w:t>ОУ ВПО «Челябинский государственный педагогический университет»</w:t>
      </w:r>
    </w:p>
    <w:p w:rsidR="00127CD3" w:rsidRDefault="00127CD3" w:rsidP="00127CD3">
      <w:pPr>
        <w:keepNext/>
        <w:keepLines/>
        <w:autoSpaceDE w:val="0"/>
        <w:autoSpaceDN w:val="0"/>
        <w:adjustRightInd w:val="0"/>
        <w:ind w:firstLine="567"/>
        <w:rPr>
          <w:b/>
          <w:bCs/>
          <w:sz w:val="20"/>
          <w:szCs w:val="20"/>
        </w:rPr>
      </w:pPr>
    </w:p>
    <w:p w:rsidR="00127CD3" w:rsidRPr="00EB39B9" w:rsidRDefault="00127CD3" w:rsidP="00127CD3">
      <w:pPr>
        <w:keepNext/>
        <w:keepLines/>
        <w:autoSpaceDE w:val="0"/>
        <w:autoSpaceDN w:val="0"/>
        <w:adjustRightInd w:val="0"/>
        <w:ind w:firstLine="567"/>
        <w:rPr>
          <w:b/>
          <w:bCs/>
          <w:sz w:val="20"/>
          <w:szCs w:val="20"/>
        </w:rPr>
      </w:pPr>
    </w:p>
    <w:p w:rsidR="00127CD3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  <w:r w:rsidRPr="00EB39B9">
        <w:rPr>
          <w:color w:val="000000"/>
          <w:sz w:val="20"/>
          <w:szCs w:val="20"/>
        </w:rPr>
        <w:t xml:space="preserve">Защита </w:t>
      </w:r>
      <w:r>
        <w:rPr>
          <w:color w:val="000000"/>
          <w:sz w:val="20"/>
          <w:szCs w:val="20"/>
        </w:rPr>
        <w:t>состоится «25</w:t>
      </w:r>
      <w:r w:rsidRPr="00480953">
        <w:rPr>
          <w:color w:val="000000"/>
          <w:sz w:val="20"/>
          <w:szCs w:val="20"/>
        </w:rPr>
        <w:t>»</w:t>
      </w:r>
      <w:r w:rsidRPr="00EB39B9">
        <w:rPr>
          <w:color w:val="000000"/>
          <w:sz w:val="20"/>
          <w:szCs w:val="20"/>
        </w:rPr>
        <w:t xml:space="preserve"> апреля </w:t>
      </w:r>
      <w:smartTag w:uri="urn:schemas-microsoft-com:office:smarttags" w:element="metricconverter">
        <w:smartTagPr>
          <w:attr w:name="ProductID" w:val="2012 г"/>
        </w:smartTagPr>
        <w:r w:rsidRPr="00EB39B9">
          <w:rPr>
            <w:color w:val="000000"/>
            <w:sz w:val="20"/>
            <w:szCs w:val="20"/>
          </w:rPr>
          <w:t>2012 г</w:t>
        </w:r>
      </w:smartTag>
      <w:r>
        <w:rPr>
          <w:color w:val="000000"/>
          <w:sz w:val="20"/>
          <w:szCs w:val="20"/>
        </w:rPr>
        <w:t xml:space="preserve">. в 10.00 в ауд. </w:t>
      </w:r>
      <w:r w:rsidRPr="00EB39B9">
        <w:rPr>
          <w:color w:val="000000"/>
          <w:sz w:val="20"/>
          <w:szCs w:val="20"/>
        </w:rPr>
        <w:t>316 на заседании диссертационного совета</w:t>
      </w:r>
      <w:proofErr w:type="gramStart"/>
      <w:r w:rsidRPr="00EB39B9">
        <w:rPr>
          <w:color w:val="000000"/>
          <w:sz w:val="20"/>
          <w:szCs w:val="20"/>
        </w:rPr>
        <w:t xml:space="preserve"> К</w:t>
      </w:r>
      <w:proofErr w:type="gramEnd"/>
      <w:r w:rsidRPr="00EB39B9">
        <w:rPr>
          <w:color w:val="000000"/>
          <w:sz w:val="20"/>
          <w:szCs w:val="20"/>
        </w:rPr>
        <w:t xml:space="preserve"> 212.283.06 при ФГБОУ ВПО «Уральский государственный педагогический университет» по адресу: 612017,                            г. Екатеринбург, пр. Космонавтов, 26.</w:t>
      </w:r>
    </w:p>
    <w:p w:rsidR="00127CD3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</w:p>
    <w:p w:rsidR="00127CD3" w:rsidRPr="00077732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</w:p>
    <w:p w:rsidR="00127CD3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  <w:r w:rsidRPr="00EB39B9">
        <w:rPr>
          <w:color w:val="000000"/>
          <w:sz w:val="20"/>
          <w:szCs w:val="20"/>
        </w:rPr>
        <w:t xml:space="preserve">С диссертацией можно ознакомиться в диссертационном зале информационного центра научной библиотеки ФГБОУ ВПО «Уральский государственный педагогический университет». </w:t>
      </w:r>
    </w:p>
    <w:p w:rsidR="00127CD3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</w:p>
    <w:p w:rsidR="00127CD3" w:rsidRPr="00EB39B9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</w:p>
    <w:p w:rsidR="00127CD3" w:rsidRPr="00B564E7" w:rsidRDefault="00127CD3" w:rsidP="00127CD3">
      <w:pPr>
        <w:keepNext/>
        <w:keepLines/>
        <w:jc w:val="both"/>
        <w:outlineLvl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Автореферат разослан «24</w:t>
      </w:r>
      <w:r w:rsidRPr="00EB39B9">
        <w:rPr>
          <w:color w:val="000000"/>
          <w:sz w:val="20"/>
          <w:szCs w:val="20"/>
        </w:rPr>
        <w:t xml:space="preserve">» </w:t>
      </w:r>
      <w:r>
        <w:rPr>
          <w:color w:val="000000"/>
          <w:sz w:val="20"/>
          <w:szCs w:val="20"/>
        </w:rPr>
        <w:t xml:space="preserve">марта </w:t>
      </w:r>
      <w:r w:rsidRPr="00EB39B9">
        <w:rPr>
          <w:color w:val="000000"/>
          <w:sz w:val="20"/>
          <w:szCs w:val="20"/>
        </w:rPr>
        <w:t xml:space="preserve">2012 года. </w:t>
      </w:r>
    </w:p>
    <w:p w:rsidR="00127CD3" w:rsidRDefault="00127CD3" w:rsidP="00127CD3">
      <w:pPr>
        <w:keepNext/>
        <w:keepLines/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127CD3" w:rsidRDefault="00127CD3" w:rsidP="00127CD3">
      <w:pPr>
        <w:keepNext/>
        <w:keepLines/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127CD3" w:rsidRDefault="00127CD3" w:rsidP="00127CD3">
      <w:pPr>
        <w:keepNext/>
        <w:keepLines/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127CD3" w:rsidRPr="00BB5F25" w:rsidRDefault="00127CD3" w:rsidP="00127CD3">
      <w:pPr>
        <w:keepNext/>
        <w:keepLine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Ученый секретарь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   </w:t>
      </w:r>
      <w:proofErr w:type="spellStart"/>
      <w:r w:rsidRPr="00BB5F25">
        <w:rPr>
          <w:color w:val="000000"/>
          <w:sz w:val="20"/>
          <w:szCs w:val="20"/>
        </w:rPr>
        <w:t>Трубникова</w:t>
      </w:r>
      <w:proofErr w:type="spellEnd"/>
      <w:r>
        <w:rPr>
          <w:color w:val="000000"/>
          <w:sz w:val="20"/>
          <w:szCs w:val="20"/>
        </w:rPr>
        <w:t xml:space="preserve"> Наталья Михайловна</w:t>
      </w:r>
    </w:p>
    <w:p w:rsidR="00127CD3" w:rsidRDefault="00127CD3" w:rsidP="00127CD3">
      <w:pPr>
        <w:keepNext/>
        <w:keepLines/>
        <w:rPr>
          <w:color w:val="000000"/>
          <w:sz w:val="20"/>
          <w:szCs w:val="20"/>
        </w:rPr>
      </w:pPr>
      <w:r w:rsidRPr="00BB5F25">
        <w:rPr>
          <w:color w:val="000000"/>
          <w:sz w:val="20"/>
          <w:szCs w:val="20"/>
        </w:rPr>
        <w:t xml:space="preserve">диссертационного совета </w:t>
      </w:r>
    </w:p>
    <w:p w:rsidR="00A4698F" w:rsidRDefault="00A4698F" w:rsidP="00F42696">
      <w:pPr>
        <w:keepNext/>
        <w:keepLines/>
        <w:shd w:val="clear" w:color="auto" w:fill="FFFFFF"/>
        <w:ind w:firstLine="567"/>
        <w:jc w:val="center"/>
        <w:outlineLvl w:val="0"/>
        <w:rPr>
          <w:sz w:val="20"/>
          <w:szCs w:val="20"/>
        </w:rPr>
      </w:pPr>
    </w:p>
    <w:p w:rsidR="00127CD3" w:rsidRDefault="00127CD3" w:rsidP="00F42696">
      <w:pPr>
        <w:keepNext/>
        <w:keepLines/>
        <w:shd w:val="clear" w:color="auto" w:fill="FFFFFF"/>
        <w:ind w:firstLine="567"/>
        <w:jc w:val="center"/>
        <w:outlineLvl w:val="0"/>
        <w:rPr>
          <w:sz w:val="20"/>
          <w:szCs w:val="20"/>
        </w:rPr>
      </w:pPr>
    </w:p>
    <w:p w:rsidR="00127CD3" w:rsidRDefault="00127CD3" w:rsidP="00F42696">
      <w:pPr>
        <w:keepNext/>
        <w:keepLines/>
        <w:shd w:val="clear" w:color="auto" w:fill="FFFFFF"/>
        <w:ind w:firstLine="567"/>
        <w:jc w:val="center"/>
        <w:outlineLvl w:val="0"/>
        <w:rPr>
          <w:sz w:val="20"/>
          <w:szCs w:val="20"/>
        </w:rPr>
      </w:pPr>
    </w:p>
    <w:p w:rsidR="00AE1D52" w:rsidRDefault="00AE1D52" w:rsidP="00F42696">
      <w:pPr>
        <w:keepNext/>
        <w:keepLines/>
        <w:shd w:val="clear" w:color="auto" w:fill="FFFFFF"/>
        <w:ind w:firstLine="567"/>
        <w:jc w:val="center"/>
        <w:outlineLvl w:val="0"/>
        <w:rPr>
          <w:sz w:val="20"/>
          <w:szCs w:val="20"/>
        </w:rPr>
      </w:pPr>
    </w:p>
    <w:p w:rsidR="00A4698F" w:rsidRPr="00BB5F25" w:rsidRDefault="00A4698F" w:rsidP="00DC5495">
      <w:pPr>
        <w:keepNext/>
        <w:keepLines/>
        <w:tabs>
          <w:tab w:val="left" w:pos="4509"/>
        </w:tabs>
        <w:ind w:firstLine="567"/>
        <w:jc w:val="center"/>
        <w:outlineLvl w:val="0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lastRenderedPageBreak/>
        <w:t>ОБЩАЯ ХАРАКТЕРИСТИКА РАБОТЫ</w:t>
      </w:r>
    </w:p>
    <w:p w:rsidR="00A4698F" w:rsidRPr="00BB5F25" w:rsidRDefault="00A4698F" w:rsidP="00DC5495">
      <w:pPr>
        <w:keepNext/>
        <w:shd w:val="clear" w:color="auto" w:fill="FFFFFF"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Актуальность исследования </w:t>
      </w:r>
      <w:r w:rsidRPr="00BB5F25">
        <w:rPr>
          <w:sz w:val="20"/>
          <w:szCs w:val="20"/>
        </w:rPr>
        <w:t xml:space="preserve">на </w:t>
      </w:r>
      <w:proofErr w:type="spellStart"/>
      <w:r w:rsidRPr="00BB5F25">
        <w:rPr>
          <w:i/>
          <w:iCs/>
          <w:sz w:val="20"/>
          <w:szCs w:val="20"/>
        </w:rPr>
        <w:t>социально-психолого-педагогическом</w:t>
      </w:r>
      <w:proofErr w:type="spellEnd"/>
      <w:r w:rsidRPr="00BB5F25">
        <w:rPr>
          <w:sz w:val="20"/>
          <w:szCs w:val="20"/>
        </w:rPr>
        <w:t xml:space="preserve"> уровне обусловлена сложившимися за последние десятилетия гуманистическими подходами системы специального образования, которые соразмерны происходящим изменениям в обществе по отношению к детям с ограниченными возможностями здоровья, в том числе и к детям с умственной отсталостью (Н.Н. </w:t>
      </w:r>
      <w:proofErr w:type="spellStart"/>
      <w:r w:rsidRPr="00BB5F25">
        <w:rPr>
          <w:sz w:val="20"/>
          <w:szCs w:val="20"/>
        </w:rPr>
        <w:t>Малофеев</w:t>
      </w:r>
      <w:proofErr w:type="spellEnd"/>
      <w:r w:rsidRPr="00BB5F25">
        <w:rPr>
          <w:sz w:val="20"/>
          <w:szCs w:val="20"/>
        </w:rPr>
        <w:t xml:space="preserve">). Связанное с гуманистическими подходами совершенствование образовательной (коррекционной) системы заключается в поиске эффективных средств, способствующих формированию у подростков с легкой умственной отсталостью готовности к межличностным взаимодействиям, к самостоятельной жизни. Как показывают исследования, выпускники специальных (коррекционных) учреждений испытывают трудности в приобретении социального статуса (О.К.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,</w:t>
      </w:r>
      <w:r>
        <w:rPr>
          <w:sz w:val="20"/>
          <w:szCs w:val="20"/>
        </w:rPr>
        <w:t xml:space="preserve">                      </w:t>
      </w:r>
      <w:r w:rsidRPr="00BB5F25">
        <w:rPr>
          <w:sz w:val="20"/>
          <w:szCs w:val="20"/>
        </w:rPr>
        <w:t xml:space="preserve">В.А. </w:t>
      </w:r>
      <w:proofErr w:type="spellStart"/>
      <w:r w:rsidRPr="00BB5F25">
        <w:rPr>
          <w:sz w:val="20"/>
          <w:szCs w:val="20"/>
        </w:rPr>
        <w:t>Варянен</w:t>
      </w:r>
      <w:proofErr w:type="spellEnd"/>
      <w:r w:rsidRPr="00BB5F25">
        <w:rPr>
          <w:sz w:val="20"/>
          <w:szCs w:val="20"/>
        </w:rPr>
        <w:t xml:space="preserve">, И.А. Коробейников, В.И. </w:t>
      </w:r>
      <w:proofErr w:type="spellStart"/>
      <w:r w:rsidRPr="00BB5F25">
        <w:rPr>
          <w:sz w:val="20"/>
          <w:szCs w:val="20"/>
        </w:rPr>
        <w:t>Лубовский</w:t>
      </w:r>
      <w:proofErr w:type="spellEnd"/>
      <w:r w:rsidRPr="00BB5F25">
        <w:rPr>
          <w:sz w:val="20"/>
          <w:szCs w:val="20"/>
        </w:rPr>
        <w:t xml:space="preserve">, Ж.И. </w:t>
      </w:r>
      <w:proofErr w:type="spellStart"/>
      <w:r w:rsidRPr="00BB5F25">
        <w:rPr>
          <w:sz w:val="20"/>
          <w:szCs w:val="20"/>
        </w:rPr>
        <w:t>Намазбаева</w:t>
      </w:r>
      <w:proofErr w:type="spellEnd"/>
      <w:r>
        <w:rPr>
          <w:sz w:val="20"/>
          <w:szCs w:val="20"/>
        </w:rPr>
        <w:t xml:space="preserve">,               В.Г. Петрова </w:t>
      </w:r>
      <w:r w:rsidR="002D4359">
        <w:rPr>
          <w:sz w:val="20"/>
          <w:szCs w:val="20"/>
        </w:rPr>
        <w:t>и др.</w:t>
      </w:r>
      <w:r>
        <w:rPr>
          <w:sz w:val="20"/>
          <w:szCs w:val="20"/>
        </w:rPr>
        <w:t>)</w:t>
      </w:r>
      <w:r w:rsidRPr="00BB5F25">
        <w:rPr>
          <w:sz w:val="20"/>
          <w:szCs w:val="20"/>
        </w:rPr>
        <w:t xml:space="preserve">. </w:t>
      </w:r>
    </w:p>
    <w:p w:rsidR="00A4698F" w:rsidRPr="00BB5F25" w:rsidRDefault="00A4698F" w:rsidP="00DC5495">
      <w:pPr>
        <w:keepNext/>
        <w:shd w:val="clear" w:color="auto" w:fill="FFFFFF"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А.А. Бодалев в своем труде «Восприятие человека человеком» указывает на большое значение интонации голоса в идентификации актуального состояния собеседника в ходе непосредственного общения. Согласно мнению Г.Е. </w:t>
      </w:r>
      <w:proofErr w:type="spellStart"/>
      <w:r w:rsidRPr="00BB5F25">
        <w:rPr>
          <w:sz w:val="20"/>
          <w:szCs w:val="20"/>
        </w:rPr>
        <w:t>Крейдлина</w:t>
      </w:r>
      <w:proofErr w:type="spellEnd"/>
      <w:r w:rsidRPr="00BB5F25">
        <w:rPr>
          <w:sz w:val="20"/>
          <w:szCs w:val="20"/>
        </w:rPr>
        <w:t xml:space="preserve">, М. </w:t>
      </w:r>
      <w:proofErr w:type="spellStart"/>
      <w:r w:rsidRPr="00BB5F25">
        <w:rPr>
          <w:sz w:val="20"/>
          <w:szCs w:val="20"/>
        </w:rPr>
        <w:t>Неппа</w:t>
      </w:r>
      <w:proofErr w:type="spellEnd"/>
      <w:r w:rsidRPr="00BB5F25">
        <w:rPr>
          <w:sz w:val="20"/>
          <w:szCs w:val="20"/>
        </w:rPr>
        <w:t xml:space="preserve">, С.Л. Рубинштейна, обладая психологической реальностью, голосовые признаки являются коррелятами чувств, характеров, индивидуальных и социальных межличностных отношений, различных поведенческих реакций. Учитывая информативность голоса как невербального средства общения, исследовательский интерес к нему созвучен задаче </w:t>
      </w:r>
      <w:r w:rsidRPr="00BB5F25">
        <w:rPr>
          <w:color w:val="000000"/>
          <w:sz w:val="20"/>
          <w:szCs w:val="20"/>
        </w:rPr>
        <w:t>оптимизации межличностных взаимоотношений у подростков с легкой умственной отсталостью, следовательно, изучение особенностей восприятия и понимания эмоциональной экспрессии голоса позволяет приблизиться к решению данной задачи</w:t>
      </w:r>
      <w:r w:rsidRPr="00BB5F25">
        <w:rPr>
          <w:sz w:val="20"/>
          <w:szCs w:val="20"/>
        </w:rPr>
        <w:t>.</w:t>
      </w:r>
    </w:p>
    <w:p w:rsidR="00A4698F" w:rsidRPr="00BB5F25" w:rsidRDefault="00A4698F" w:rsidP="00DC5495">
      <w:pPr>
        <w:keepNext/>
        <w:shd w:val="clear" w:color="auto" w:fill="FFFFFF"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На </w:t>
      </w:r>
      <w:r w:rsidRPr="00BB5F25">
        <w:rPr>
          <w:i/>
          <w:iCs/>
          <w:sz w:val="20"/>
          <w:szCs w:val="20"/>
        </w:rPr>
        <w:t>научно-теоретическом</w:t>
      </w:r>
      <w:r w:rsidRPr="00BB5F25">
        <w:rPr>
          <w:sz w:val="20"/>
          <w:szCs w:val="20"/>
        </w:rPr>
        <w:t xml:space="preserve"> уровне актуальность проблемы</w:t>
      </w:r>
      <w:r w:rsidRPr="00BB5F25">
        <w:rPr>
          <w:color w:val="000000"/>
          <w:sz w:val="20"/>
          <w:szCs w:val="20"/>
        </w:rPr>
        <w:t xml:space="preserve"> исследования </w:t>
      </w:r>
      <w:r w:rsidRPr="00BB5F25">
        <w:rPr>
          <w:sz w:val="20"/>
          <w:szCs w:val="20"/>
        </w:rPr>
        <w:t>определяется необходимостью целенаправленного изучения особенностей восприятия и понимания эмоциональной экспрессии голоса, исследования общих с нормой закономерностей и специфических проявлений восприятия эмоций по голосу, изучения психологических коррелятов у подростков с легкой умственной отсталостью. В литературе имеются сведения об особенностях эмоциональной сферы умственно о</w:t>
      </w:r>
      <w:r>
        <w:rPr>
          <w:sz w:val="20"/>
          <w:szCs w:val="20"/>
        </w:rPr>
        <w:t xml:space="preserve">тсталых детей (Л.С. </w:t>
      </w:r>
      <w:proofErr w:type="spellStart"/>
      <w:r>
        <w:rPr>
          <w:sz w:val="20"/>
          <w:szCs w:val="20"/>
        </w:rPr>
        <w:t>Выготский</w:t>
      </w:r>
      <w:proofErr w:type="spellEnd"/>
      <w:r>
        <w:rPr>
          <w:sz w:val="20"/>
          <w:szCs w:val="20"/>
        </w:rPr>
        <w:t>, Т</w:t>
      </w:r>
      <w:r w:rsidRPr="00BB5F25">
        <w:rPr>
          <w:sz w:val="20"/>
          <w:szCs w:val="20"/>
        </w:rPr>
        <w:t xml:space="preserve">.А. Власова, Л.В. </w:t>
      </w:r>
      <w:proofErr w:type="spellStart"/>
      <w:r w:rsidRPr="00BB5F25">
        <w:rPr>
          <w:sz w:val="20"/>
          <w:szCs w:val="20"/>
        </w:rPr>
        <w:t>Занков</w:t>
      </w:r>
      <w:proofErr w:type="spellEnd"/>
      <w:r w:rsidRPr="00BB5F25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                      </w:t>
      </w:r>
      <w:r w:rsidRPr="00BB5F25">
        <w:rPr>
          <w:sz w:val="20"/>
          <w:szCs w:val="20"/>
        </w:rPr>
        <w:t xml:space="preserve">В.И. </w:t>
      </w:r>
      <w:proofErr w:type="spellStart"/>
      <w:r w:rsidRPr="00BB5F25">
        <w:rPr>
          <w:sz w:val="20"/>
          <w:szCs w:val="20"/>
        </w:rPr>
        <w:t>Лубовский</w:t>
      </w:r>
      <w:proofErr w:type="spellEnd"/>
      <w:r w:rsidRPr="00BB5F25">
        <w:rPr>
          <w:sz w:val="20"/>
          <w:szCs w:val="20"/>
        </w:rPr>
        <w:t xml:space="preserve">, М.С. Певзнер, Ж.И. </w:t>
      </w:r>
      <w:proofErr w:type="spellStart"/>
      <w:r w:rsidRPr="00BB5F25">
        <w:rPr>
          <w:sz w:val="20"/>
          <w:szCs w:val="20"/>
        </w:rPr>
        <w:t>Шиф</w:t>
      </w:r>
      <w:proofErr w:type="spellEnd"/>
      <w:r w:rsidRPr="00BB5F25">
        <w:rPr>
          <w:sz w:val="20"/>
          <w:szCs w:val="20"/>
        </w:rPr>
        <w:t xml:space="preserve"> и др.), однако проблема понимания эмоциональных состояний остается еще малоизученной. Актуальность исследования определяется теоретической </w:t>
      </w:r>
      <w:proofErr w:type="spellStart"/>
      <w:r w:rsidRPr="00BB5F25">
        <w:rPr>
          <w:sz w:val="20"/>
          <w:szCs w:val="20"/>
        </w:rPr>
        <w:t>неразработанностью</w:t>
      </w:r>
      <w:proofErr w:type="spellEnd"/>
      <w:r w:rsidRPr="00BB5F25">
        <w:rPr>
          <w:sz w:val="20"/>
          <w:szCs w:val="20"/>
        </w:rPr>
        <w:t xml:space="preserve"> проблемы восприятия и понимания эмоциональной экспрессии голоса детьми и подростками с умственной отсталостью.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На </w:t>
      </w:r>
      <w:r w:rsidRPr="00BB5F25">
        <w:rPr>
          <w:i/>
          <w:iCs/>
          <w:sz w:val="20"/>
          <w:szCs w:val="20"/>
        </w:rPr>
        <w:t>научно-практическом</w:t>
      </w:r>
      <w:r w:rsidRPr="00BB5F25">
        <w:rPr>
          <w:sz w:val="20"/>
          <w:szCs w:val="20"/>
        </w:rPr>
        <w:t xml:space="preserve"> уровне актуальность исследования выражается необходимостью выделения основных направлений коррекционно-развивающей работы, способствующих развитию восприятия </w:t>
      </w:r>
      <w:r w:rsidRPr="00BB5F25">
        <w:rPr>
          <w:sz w:val="20"/>
          <w:szCs w:val="20"/>
        </w:rPr>
        <w:lastRenderedPageBreak/>
        <w:t>и понимания эмоциональной экспрессии голоса. Большинство существующих экспериментально-разработанных программ для детей с умственной отсталостью посвящено коррекции восприятия и понимания невербальной информации по мимике, жестам</w:t>
      </w:r>
      <w:r>
        <w:rPr>
          <w:sz w:val="20"/>
          <w:szCs w:val="20"/>
        </w:rPr>
        <w:t>, пантомимике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</w:t>
      </w:r>
      <w:r w:rsidRPr="00BB5F25">
        <w:rPr>
          <w:sz w:val="20"/>
          <w:szCs w:val="20"/>
        </w:rPr>
        <w:t xml:space="preserve">(М.Г.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,</w:t>
      </w:r>
      <w:r>
        <w:rPr>
          <w:sz w:val="20"/>
          <w:szCs w:val="20"/>
        </w:rPr>
        <w:t xml:space="preserve"> Н.И. </w:t>
      </w:r>
      <w:proofErr w:type="spellStart"/>
      <w:r w:rsidRPr="00BB5F25">
        <w:rPr>
          <w:sz w:val="20"/>
          <w:szCs w:val="20"/>
        </w:rPr>
        <w:t>Кинстлер</w:t>
      </w:r>
      <w:proofErr w:type="spellEnd"/>
      <w:r w:rsidRPr="00BB5F25">
        <w:rPr>
          <w:sz w:val="20"/>
          <w:szCs w:val="20"/>
        </w:rPr>
        <w:t xml:space="preserve">, Е.П. </w:t>
      </w:r>
      <w:proofErr w:type="spellStart"/>
      <w:r w:rsidRPr="00BB5F25">
        <w:rPr>
          <w:sz w:val="20"/>
          <w:szCs w:val="20"/>
        </w:rPr>
        <w:t>Кистенева</w:t>
      </w:r>
      <w:proofErr w:type="spellEnd"/>
      <w:r w:rsidRPr="00BB5F25">
        <w:rPr>
          <w:sz w:val="20"/>
          <w:szCs w:val="20"/>
        </w:rPr>
        <w:t xml:space="preserve"> и др.). В то же время отсутствуют технологии, направленные на развитие восприятия и понимания невербальной информации по голосу, в частности</w:t>
      </w:r>
      <w:r>
        <w:rPr>
          <w:sz w:val="20"/>
          <w:szCs w:val="20"/>
        </w:rPr>
        <w:t>,</w:t>
      </w:r>
      <w:r w:rsidRPr="00BB5F25">
        <w:rPr>
          <w:sz w:val="20"/>
          <w:szCs w:val="20"/>
        </w:rPr>
        <w:t xml:space="preserve"> его эмоциональной экспрессии.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Важность умения правильно понимать эмоциональные проявления по голосу человека заключается в развития на этой основе адекватных форм реагирования, понимания истинных намерений и отношений говорящего, которые могут противоречить вербальным высказываниям. Таким образом, работа по развитию восприятия и понимания эмоциональной экспрессии голоса является одним из путей развития сферы общения и поведения умственно отсталых, а также средством профилактики социальной дезадаптации. Как подчеркивают ученые (О.К. 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, Ж.И. </w:t>
      </w:r>
      <w:proofErr w:type="spellStart"/>
      <w:r w:rsidRPr="00BB5F25">
        <w:rPr>
          <w:sz w:val="20"/>
          <w:szCs w:val="20"/>
        </w:rPr>
        <w:t>Намазбаева</w:t>
      </w:r>
      <w:proofErr w:type="spellEnd"/>
      <w:r w:rsidRPr="00BB5F25">
        <w:rPr>
          <w:sz w:val="20"/>
          <w:szCs w:val="20"/>
        </w:rPr>
        <w:t>, Т.З. </w:t>
      </w:r>
      <w:proofErr w:type="spellStart"/>
      <w:r w:rsidRPr="00BB5F25">
        <w:rPr>
          <w:sz w:val="20"/>
          <w:szCs w:val="20"/>
        </w:rPr>
        <w:t>Стернина</w:t>
      </w:r>
      <w:proofErr w:type="spellEnd"/>
      <w:r w:rsidRPr="00BB5F25">
        <w:rPr>
          <w:sz w:val="20"/>
          <w:szCs w:val="20"/>
        </w:rPr>
        <w:t xml:space="preserve"> и др.), особо важным для умственно отсталых детей является формирование эмоциональной отзывчивости, сочувствия на основе понимания эмоциональных состояний людей. </w:t>
      </w:r>
    </w:p>
    <w:p w:rsidR="00A4698F" w:rsidRDefault="00A4698F" w:rsidP="000A28E1">
      <w:pPr>
        <w:keepNext/>
        <w:ind w:firstLine="567"/>
        <w:rPr>
          <w:sz w:val="20"/>
          <w:szCs w:val="20"/>
        </w:rPr>
      </w:pPr>
      <w:r w:rsidRPr="00BB5F25">
        <w:rPr>
          <w:sz w:val="20"/>
          <w:szCs w:val="20"/>
        </w:rPr>
        <w:t xml:space="preserve">На основании вышеизложенного выявлены </w:t>
      </w:r>
      <w:r w:rsidRPr="00BB5F25">
        <w:rPr>
          <w:b/>
          <w:bCs/>
          <w:sz w:val="20"/>
          <w:szCs w:val="20"/>
        </w:rPr>
        <w:t>несоответствия</w:t>
      </w:r>
      <w:r w:rsidRPr="00BB5F25">
        <w:rPr>
          <w:sz w:val="20"/>
          <w:szCs w:val="20"/>
        </w:rPr>
        <w:t xml:space="preserve"> </w:t>
      </w:r>
      <w:proofErr w:type="gramStart"/>
      <w:r w:rsidRPr="00BB5F25">
        <w:rPr>
          <w:sz w:val="20"/>
          <w:szCs w:val="20"/>
        </w:rPr>
        <w:t>между</w:t>
      </w:r>
      <w:proofErr w:type="gramEnd"/>
      <w:r w:rsidRPr="00BB5F25">
        <w:rPr>
          <w:sz w:val="20"/>
          <w:szCs w:val="20"/>
        </w:rPr>
        <w:t>:</w:t>
      </w:r>
    </w:p>
    <w:p w:rsidR="00A4698F" w:rsidRDefault="00A4698F" w:rsidP="000A28E1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A28E1">
        <w:rPr>
          <w:sz w:val="20"/>
          <w:szCs w:val="20"/>
        </w:rPr>
        <w:t>необходимостью поиска средств оптимизации межличностных отношений и социальной адаптации подростков с легкой умственной отсталостью и недостаточным вниманием исследователей к голосу человека как невербальному средству общения;</w:t>
      </w:r>
    </w:p>
    <w:p w:rsidR="00A4698F" w:rsidRDefault="00A4698F" w:rsidP="000A28E1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A28E1">
        <w:rPr>
          <w:sz w:val="20"/>
          <w:szCs w:val="20"/>
        </w:rPr>
        <w:t>изучением особенностей восприятия и понимания эмоциональной экспрессии голоса в общей психологии и недостаточностью теоретических и эмпирических исследований соответствующей проблемы в коррекционной психологии;</w:t>
      </w:r>
    </w:p>
    <w:p w:rsidR="00A4698F" w:rsidRPr="00BB5F25" w:rsidRDefault="00A4698F" w:rsidP="000A28E1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BB5F25">
        <w:rPr>
          <w:sz w:val="20"/>
          <w:szCs w:val="20"/>
        </w:rPr>
        <w:t>исследовательским интересом в изучении особенностей социально-перцептивной сферы детей и подростко</w:t>
      </w:r>
      <w:r>
        <w:rPr>
          <w:sz w:val="20"/>
          <w:szCs w:val="20"/>
        </w:rPr>
        <w:t>в с умственной отсталостью и не</w:t>
      </w:r>
      <w:r w:rsidRPr="00BB5F25">
        <w:rPr>
          <w:sz w:val="20"/>
          <w:szCs w:val="20"/>
        </w:rPr>
        <w:t>достаточной изученностью проблемы влияния психологических особенностей личности на успешность восприятия и понимания эм</w:t>
      </w:r>
      <w:r>
        <w:rPr>
          <w:sz w:val="20"/>
          <w:szCs w:val="20"/>
        </w:rPr>
        <w:t>оциональной экспрессии человека;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color w:val="000000"/>
          <w:sz w:val="20"/>
          <w:szCs w:val="20"/>
        </w:rPr>
        <w:t xml:space="preserve">Разрешение указанных противоречий определило </w:t>
      </w:r>
      <w:r w:rsidRPr="00BB5F25">
        <w:rPr>
          <w:b/>
          <w:bCs/>
          <w:color w:val="000000"/>
          <w:sz w:val="20"/>
          <w:szCs w:val="20"/>
        </w:rPr>
        <w:t>проблему</w:t>
      </w:r>
      <w:r w:rsidRPr="00BB5F25">
        <w:rPr>
          <w:color w:val="000000"/>
          <w:sz w:val="20"/>
          <w:szCs w:val="20"/>
        </w:rPr>
        <w:t xml:space="preserve"> данного исследования, заключающуюся в изучении специфики восприятия и понимания эмоциональной экспрессии голоса подростками с легкой умственной отсталостью и психологических факторов влияния, а также в теоретическом обосновании и определении основных психолого-педагогических направлений работы по развитию восприятия и понимания эмоциональной экспрессии голоса у данной категории подростков. Особенности восприятия и понимания эмоциональной экспрессии голоса подростками с легкой умственной отсталостью практически не изучены. В связи с этим выбор диагностических методик и сре</w:t>
      </w:r>
      <w:proofErr w:type="gramStart"/>
      <w:r w:rsidRPr="00BB5F25">
        <w:rPr>
          <w:color w:val="000000"/>
          <w:sz w:val="20"/>
          <w:szCs w:val="20"/>
        </w:rPr>
        <w:t>дств пс</w:t>
      </w:r>
      <w:proofErr w:type="gramEnd"/>
      <w:r w:rsidRPr="00BB5F25">
        <w:rPr>
          <w:color w:val="000000"/>
          <w:sz w:val="20"/>
          <w:szCs w:val="20"/>
        </w:rPr>
        <w:t xml:space="preserve">ихологической </w:t>
      </w:r>
      <w:r w:rsidRPr="00BB5F25">
        <w:rPr>
          <w:color w:val="000000"/>
          <w:sz w:val="20"/>
          <w:szCs w:val="20"/>
        </w:rPr>
        <w:lastRenderedPageBreak/>
        <w:t>работы по развитию восприятия и понимания эмоциональной экспрессии голоса представляется затруднительным.</w:t>
      </w:r>
      <w:r>
        <w:rPr>
          <w:color w:val="000000"/>
          <w:sz w:val="20"/>
          <w:szCs w:val="20"/>
        </w:rPr>
        <w:t xml:space="preserve"> Это и определило выбор темы диссертационного исследования.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Цель</w:t>
      </w:r>
      <w:r w:rsidRPr="00BB5F25">
        <w:rPr>
          <w:sz w:val="20"/>
          <w:szCs w:val="20"/>
        </w:rPr>
        <w:t xml:space="preserve"> </w:t>
      </w:r>
      <w:r w:rsidRPr="00BB5F25">
        <w:rPr>
          <w:b/>
          <w:bCs/>
          <w:sz w:val="20"/>
          <w:szCs w:val="20"/>
        </w:rPr>
        <w:t>исследования:</w:t>
      </w:r>
      <w:r w:rsidRPr="00BB5F25">
        <w:rPr>
          <w:sz w:val="20"/>
          <w:szCs w:val="20"/>
        </w:rPr>
        <w:t xml:space="preserve"> изучение психологических особенностей восприятия и понимания эмоциональной экспрессии голоса у подростков с легкой умственной отсталостью на фоне подростков с нормальным интеллектуальным развитием для определения основных направлений психолого-педагогической работы в специальных (коррекционных) образовательных учреждениях.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Объект исследования:</w:t>
      </w:r>
      <w:r w:rsidRPr="00BB5F25">
        <w:rPr>
          <w:sz w:val="20"/>
          <w:szCs w:val="20"/>
        </w:rPr>
        <w:t xml:space="preserve"> особенности восприятия и понимания эмоциональной экспрессии голоса человека подростками.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Предмет</w:t>
      </w:r>
      <w:r w:rsidRPr="00BB5F25">
        <w:rPr>
          <w:sz w:val="20"/>
          <w:szCs w:val="20"/>
        </w:rPr>
        <w:t xml:space="preserve"> </w:t>
      </w:r>
      <w:r w:rsidRPr="00BB5F25">
        <w:rPr>
          <w:b/>
          <w:bCs/>
          <w:sz w:val="20"/>
          <w:szCs w:val="20"/>
        </w:rPr>
        <w:t>исследования:</w:t>
      </w:r>
      <w:r w:rsidRPr="00BB5F25">
        <w:rPr>
          <w:sz w:val="20"/>
          <w:szCs w:val="20"/>
        </w:rPr>
        <w:t xml:space="preserve"> специфика восприятия и понимания эмоциональной экспрессии голоса и ее взаимосвязи с психологическими особенностями личности (на основе анализа графической экспрессии) у подростков с легкой умственной отсталостью.</w:t>
      </w:r>
    </w:p>
    <w:p w:rsidR="00A4698F" w:rsidRPr="00BB5F25" w:rsidRDefault="00A4698F" w:rsidP="00DC5495">
      <w:pPr>
        <w:keepNext/>
        <w:ind w:firstLine="567"/>
        <w:jc w:val="both"/>
        <w:outlineLvl w:val="0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>Гипотеза исследования:</w:t>
      </w:r>
    </w:p>
    <w:p w:rsidR="00A4698F" w:rsidRPr="00BB5F25" w:rsidRDefault="00A4698F" w:rsidP="00456107">
      <w:pPr>
        <w:keepNext/>
        <w:tabs>
          <w:tab w:val="left" w:pos="567"/>
        </w:tabs>
        <w:jc w:val="both"/>
        <w:rPr>
          <w:b/>
          <w:bCs/>
          <w:sz w:val="20"/>
          <w:szCs w:val="20"/>
        </w:rPr>
      </w:pPr>
      <w:r w:rsidRPr="00BB5F25">
        <w:rPr>
          <w:sz w:val="20"/>
          <w:szCs w:val="20"/>
        </w:rPr>
        <w:tab/>
        <w:t xml:space="preserve">1. </w:t>
      </w:r>
      <w:proofErr w:type="gramStart"/>
      <w:r w:rsidRPr="00BB5F25">
        <w:rPr>
          <w:sz w:val="20"/>
          <w:szCs w:val="20"/>
        </w:rPr>
        <w:t xml:space="preserve">Признавая справедливость утверждения об общих закономерностях нормального и аномального развития, предполагаем, что сопоставление эмпирических данных, полученных в группе подростков с легкой умственной отсталостью, их сверстников с нормальным интеллектуальным развитием и в аналогичной группе </w:t>
      </w:r>
      <w:r>
        <w:rPr>
          <w:sz w:val="20"/>
          <w:szCs w:val="20"/>
        </w:rPr>
        <w:t xml:space="preserve">подростков </w:t>
      </w:r>
      <w:r w:rsidRPr="00BB5F25">
        <w:rPr>
          <w:sz w:val="20"/>
          <w:szCs w:val="20"/>
        </w:rPr>
        <w:t>с наличием эмоциональных и поведенческих проблем, позволит отчетливее охарактеризовать специфические проявления восприятия и понимания эмоциональной экспрессии голоса у подростков с легкой умственной отсталостью.</w:t>
      </w:r>
      <w:proofErr w:type="gramEnd"/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BB5F25">
        <w:rPr>
          <w:sz w:val="20"/>
          <w:szCs w:val="20"/>
        </w:rPr>
        <w:t>Предполагается, что применение в качестве диагностического инструмента графического теста «Звезды и волны» в связи с его проективной направленностью позволит выявить психологические особенности личности подростков с легкой умственной отсталостью в сравнении с другими группами испытуемых и более дифференцированно рассмотреть особенности, оказывающие влияние на успешность восприятия и понимания эмоциональной экспрессии голоса человека.</w:t>
      </w:r>
    </w:p>
    <w:p w:rsidR="00A4698F" w:rsidRPr="00BB5F25" w:rsidRDefault="00A4698F" w:rsidP="00DC5495">
      <w:pPr>
        <w:keepNext/>
        <w:keepLines/>
        <w:tabs>
          <w:tab w:val="left" w:pos="10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</w:t>
      </w:r>
      <w:r w:rsidRPr="00BB5F25">
        <w:rPr>
          <w:sz w:val="20"/>
          <w:szCs w:val="20"/>
        </w:rPr>
        <w:t xml:space="preserve"> соответствии с целью и выдвинутой гипотезой в работе были поставлены следующие </w:t>
      </w:r>
      <w:r w:rsidRPr="00BB5F25">
        <w:rPr>
          <w:b/>
          <w:bCs/>
          <w:sz w:val="20"/>
          <w:szCs w:val="20"/>
        </w:rPr>
        <w:t>задачи: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1. Провести анализ психологической литературы по проблеме восприятия и понимания эмоциональной экспрессии голоса как невербального средства общения.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 Экспериментально и</w:t>
      </w:r>
      <w:r w:rsidRPr="00BB5F25">
        <w:rPr>
          <w:sz w:val="20"/>
          <w:szCs w:val="20"/>
        </w:rPr>
        <w:t xml:space="preserve">зучить особенности восприятия и понимания эмоциональной экспрессии голоса у подростков с легкой умственной отсталостью, </w:t>
      </w:r>
      <w:r>
        <w:rPr>
          <w:sz w:val="20"/>
          <w:szCs w:val="20"/>
        </w:rPr>
        <w:t xml:space="preserve">у </w:t>
      </w:r>
      <w:r w:rsidRPr="00BB5F25">
        <w:rPr>
          <w:sz w:val="20"/>
          <w:szCs w:val="20"/>
        </w:rPr>
        <w:t xml:space="preserve">их сверстников с нормальным интеллектуальным развитием и в аналогичной группе </w:t>
      </w:r>
      <w:r>
        <w:rPr>
          <w:sz w:val="20"/>
          <w:szCs w:val="20"/>
        </w:rPr>
        <w:t xml:space="preserve">подростков </w:t>
      </w:r>
      <w:r w:rsidRPr="00BB5F25">
        <w:rPr>
          <w:sz w:val="20"/>
          <w:szCs w:val="20"/>
        </w:rPr>
        <w:t xml:space="preserve">с наличием эмоциональных и поведенческих проблем, выделив общие закономерности и специфические </w:t>
      </w:r>
      <w:proofErr w:type="gramStart"/>
      <w:r w:rsidRPr="00BB5F25">
        <w:rPr>
          <w:sz w:val="20"/>
          <w:szCs w:val="20"/>
        </w:rPr>
        <w:t>проявления</w:t>
      </w:r>
      <w:proofErr w:type="gramEnd"/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как </w:t>
      </w:r>
      <w:r w:rsidRPr="00BB5F25">
        <w:rPr>
          <w:sz w:val="20"/>
          <w:szCs w:val="20"/>
        </w:rPr>
        <w:t xml:space="preserve">уровня, </w:t>
      </w:r>
      <w:r>
        <w:rPr>
          <w:sz w:val="20"/>
          <w:szCs w:val="20"/>
        </w:rPr>
        <w:t xml:space="preserve">так и </w:t>
      </w:r>
      <w:r w:rsidRPr="00BB5F25">
        <w:rPr>
          <w:sz w:val="20"/>
          <w:szCs w:val="20"/>
        </w:rPr>
        <w:t>успешности</w:t>
      </w:r>
      <w:r>
        <w:rPr>
          <w:sz w:val="20"/>
          <w:szCs w:val="20"/>
        </w:rPr>
        <w:t xml:space="preserve">, </w:t>
      </w:r>
      <w:r w:rsidRPr="00BB5F25">
        <w:rPr>
          <w:sz w:val="20"/>
          <w:szCs w:val="20"/>
        </w:rPr>
        <w:t xml:space="preserve">ошибок восприятия и понимания эмоций по голосу. </w:t>
      </w:r>
    </w:p>
    <w:p w:rsidR="00A4698F" w:rsidRPr="00BB5F25" w:rsidRDefault="00A4698F" w:rsidP="00682988">
      <w:pPr>
        <w:keepNext/>
        <w:tabs>
          <w:tab w:val="left" w:pos="851"/>
        </w:tabs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lastRenderedPageBreak/>
        <w:t xml:space="preserve">3. Выявить взаимосвязи успешности восприятия и понимания эмоциональной экспрессии голоса с психологическими особенностями личности у подростков с легкой умственной отсталостью и их сверстников с нормальным интеллектуальным развитием.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4. Теоретически обосновать и определить возможные направления психолого-педагогической работы по развитию восприятия и понимания эмоциональной экспрессии голоса у подростков с легкой умственной отсталостью.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Методологическую основу исследования </w:t>
      </w:r>
      <w:r w:rsidRPr="00BB5F25">
        <w:rPr>
          <w:sz w:val="20"/>
          <w:szCs w:val="20"/>
        </w:rPr>
        <w:t xml:space="preserve">составили: теория познания человека человеком (А.А. </w:t>
      </w:r>
      <w:proofErr w:type="spellStart"/>
      <w:r w:rsidRPr="00BB5F25">
        <w:rPr>
          <w:sz w:val="20"/>
          <w:szCs w:val="20"/>
        </w:rPr>
        <w:t>Бодалев</w:t>
      </w:r>
      <w:proofErr w:type="spellEnd"/>
      <w:r w:rsidRPr="00BB5F25">
        <w:rPr>
          <w:sz w:val="20"/>
          <w:szCs w:val="20"/>
        </w:rPr>
        <w:t xml:space="preserve">); теории </w:t>
      </w:r>
      <w:proofErr w:type="spellStart"/>
      <w:r w:rsidRPr="00BB5F25">
        <w:rPr>
          <w:sz w:val="20"/>
          <w:szCs w:val="20"/>
        </w:rPr>
        <w:t>социально-перцептивного</w:t>
      </w:r>
      <w:proofErr w:type="spellEnd"/>
      <w:r w:rsidRPr="00BB5F25">
        <w:rPr>
          <w:sz w:val="20"/>
          <w:szCs w:val="20"/>
        </w:rPr>
        <w:t xml:space="preserve"> восприятия (А.Г. Ананьев, А.</w:t>
      </w:r>
      <w:r>
        <w:rPr>
          <w:sz w:val="20"/>
          <w:szCs w:val="20"/>
        </w:rPr>
        <w:t xml:space="preserve">А. </w:t>
      </w:r>
      <w:r w:rsidRPr="00BB5F25">
        <w:rPr>
          <w:sz w:val="20"/>
          <w:szCs w:val="20"/>
        </w:rPr>
        <w:t xml:space="preserve">Бодалев, Б.Ф. Ломов и др.); теоретические исследования в области изучения проблем межличностного общения (А.А. </w:t>
      </w:r>
      <w:proofErr w:type="spellStart"/>
      <w:r w:rsidRPr="00BB5F25">
        <w:rPr>
          <w:sz w:val="20"/>
          <w:szCs w:val="20"/>
        </w:rPr>
        <w:t>Бодалев</w:t>
      </w:r>
      <w:proofErr w:type="spellEnd"/>
      <w:r w:rsidRPr="00BB5F25">
        <w:rPr>
          <w:sz w:val="20"/>
          <w:szCs w:val="20"/>
        </w:rPr>
        <w:t xml:space="preserve">, В.А. </w:t>
      </w:r>
      <w:proofErr w:type="spellStart"/>
      <w:r w:rsidRPr="00BB5F25">
        <w:rPr>
          <w:sz w:val="20"/>
          <w:szCs w:val="20"/>
        </w:rPr>
        <w:t>Лабунская</w:t>
      </w:r>
      <w:proofErr w:type="spellEnd"/>
      <w:r w:rsidRPr="00BB5F25">
        <w:rPr>
          <w:sz w:val="20"/>
          <w:szCs w:val="20"/>
        </w:rPr>
        <w:t xml:space="preserve">, А.А. Леонтьев, Б.Ф. Ломов, </w:t>
      </w:r>
      <w:r>
        <w:rPr>
          <w:sz w:val="20"/>
          <w:szCs w:val="20"/>
        </w:rPr>
        <w:t xml:space="preserve">            </w:t>
      </w:r>
      <w:r w:rsidRPr="00BB5F25">
        <w:rPr>
          <w:sz w:val="20"/>
          <w:szCs w:val="20"/>
        </w:rPr>
        <w:t xml:space="preserve">В.Н. Мясищев и др.); </w:t>
      </w:r>
      <w:proofErr w:type="gramStart"/>
      <w:r w:rsidRPr="00BB5F25">
        <w:rPr>
          <w:sz w:val="20"/>
          <w:szCs w:val="20"/>
        </w:rPr>
        <w:t xml:space="preserve">концепция компенсаторных и информативных возможностей невербального поведения при трудностях, обусловленных проблемами в развитии, в общении (А.Г. </w:t>
      </w:r>
      <w:proofErr w:type="spellStart"/>
      <w:r w:rsidRPr="00BB5F25">
        <w:rPr>
          <w:sz w:val="20"/>
          <w:szCs w:val="20"/>
        </w:rPr>
        <w:t>Асмолов</w:t>
      </w:r>
      <w:proofErr w:type="spellEnd"/>
      <w:r w:rsidRPr="00BB5F25">
        <w:rPr>
          <w:sz w:val="20"/>
          <w:szCs w:val="20"/>
        </w:rPr>
        <w:t xml:space="preserve">, Е.В. Кузнецова, </w:t>
      </w:r>
      <w:r>
        <w:rPr>
          <w:sz w:val="20"/>
          <w:szCs w:val="20"/>
        </w:rPr>
        <w:t xml:space="preserve">               </w:t>
      </w:r>
      <w:r w:rsidRPr="00BB5F25">
        <w:rPr>
          <w:sz w:val="20"/>
          <w:szCs w:val="20"/>
        </w:rPr>
        <w:t xml:space="preserve">В.А. </w:t>
      </w:r>
      <w:proofErr w:type="spellStart"/>
      <w:r w:rsidRPr="00BB5F25">
        <w:rPr>
          <w:sz w:val="20"/>
          <w:szCs w:val="20"/>
        </w:rPr>
        <w:t>Лабунская</w:t>
      </w:r>
      <w:proofErr w:type="spellEnd"/>
      <w:r w:rsidRPr="00BB5F25">
        <w:rPr>
          <w:sz w:val="20"/>
          <w:szCs w:val="20"/>
        </w:rPr>
        <w:t xml:space="preserve">, Е.И. </w:t>
      </w:r>
      <w:proofErr w:type="spellStart"/>
      <w:r w:rsidRPr="00BB5F25">
        <w:rPr>
          <w:sz w:val="20"/>
          <w:szCs w:val="20"/>
        </w:rPr>
        <w:t>Фейгенберг</w:t>
      </w:r>
      <w:proofErr w:type="spellEnd"/>
      <w:r w:rsidRPr="00BB5F25">
        <w:rPr>
          <w:sz w:val="20"/>
          <w:szCs w:val="20"/>
        </w:rPr>
        <w:t xml:space="preserve"> и др.); положение о единстве общих и специфических закономерностей нормального и аномального развития </w:t>
      </w:r>
      <w:r>
        <w:rPr>
          <w:sz w:val="20"/>
          <w:szCs w:val="20"/>
        </w:rPr>
        <w:t xml:space="preserve">                  </w:t>
      </w:r>
      <w:r w:rsidRPr="00BB5F25">
        <w:rPr>
          <w:sz w:val="20"/>
          <w:szCs w:val="20"/>
        </w:rPr>
        <w:t xml:space="preserve">(Л.С. </w:t>
      </w:r>
      <w:proofErr w:type="spellStart"/>
      <w:r w:rsidRPr="00BB5F25">
        <w:rPr>
          <w:sz w:val="20"/>
          <w:szCs w:val="20"/>
        </w:rPr>
        <w:t>Выготский</w:t>
      </w:r>
      <w:proofErr w:type="spellEnd"/>
      <w:r w:rsidRPr="00BB5F25">
        <w:rPr>
          <w:sz w:val="20"/>
          <w:szCs w:val="20"/>
        </w:rPr>
        <w:t xml:space="preserve">, В.И. </w:t>
      </w:r>
      <w:proofErr w:type="spellStart"/>
      <w:r w:rsidRPr="00BB5F25">
        <w:rPr>
          <w:sz w:val="20"/>
          <w:szCs w:val="20"/>
        </w:rPr>
        <w:t>Лубовский</w:t>
      </w:r>
      <w:proofErr w:type="spellEnd"/>
      <w:r w:rsidRPr="00BB5F25">
        <w:rPr>
          <w:sz w:val="20"/>
          <w:szCs w:val="20"/>
        </w:rPr>
        <w:t xml:space="preserve">, В.Г. Петрова, Ж.И. </w:t>
      </w:r>
      <w:proofErr w:type="spellStart"/>
      <w:r w:rsidRPr="00BB5F25">
        <w:rPr>
          <w:sz w:val="20"/>
          <w:szCs w:val="20"/>
        </w:rPr>
        <w:t>Шиф</w:t>
      </w:r>
      <w:proofErr w:type="spellEnd"/>
      <w:r w:rsidRPr="00BB5F25">
        <w:rPr>
          <w:sz w:val="20"/>
          <w:szCs w:val="20"/>
        </w:rPr>
        <w:t xml:space="preserve"> и др.);</w:t>
      </w:r>
      <w:proofErr w:type="gramEnd"/>
      <w:r w:rsidRPr="00BB5F25">
        <w:rPr>
          <w:sz w:val="20"/>
          <w:szCs w:val="20"/>
        </w:rPr>
        <w:t xml:space="preserve"> </w:t>
      </w:r>
      <w:r w:rsidRPr="00BB5F25">
        <w:rPr>
          <w:color w:val="000000"/>
          <w:sz w:val="20"/>
          <w:szCs w:val="20"/>
        </w:rPr>
        <w:t xml:space="preserve">современные научные представления о механизмах восприятия эмоциональной экспрессии голоса человека (Е.Ф. </w:t>
      </w:r>
      <w:proofErr w:type="spellStart"/>
      <w:r w:rsidRPr="00BB5F25">
        <w:rPr>
          <w:color w:val="000000"/>
          <w:sz w:val="20"/>
          <w:szCs w:val="20"/>
        </w:rPr>
        <w:t>Бажин</w:t>
      </w:r>
      <w:proofErr w:type="spellEnd"/>
      <w:r w:rsidRPr="00BB5F25">
        <w:rPr>
          <w:color w:val="000000"/>
          <w:sz w:val="20"/>
          <w:szCs w:val="20"/>
        </w:rPr>
        <w:t xml:space="preserve">, </w:t>
      </w:r>
      <w:r w:rsidRPr="00BB5F25">
        <w:rPr>
          <w:sz w:val="20"/>
          <w:szCs w:val="20"/>
        </w:rPr>
        <w:t xml:space="preserve">В.И. Галунов, </w:t>
      </w:r>
      <w:r>
        <w:rPr>
          <w:sz w:val="20"/>
          <w:szCs w:val="20"/>
        </w:rPr>
        <w:t xml:space="preserve">         </w:t>
      </w:r>
      <w:r w:rsidRPr="00BB5F25">
        <w:rPr>
          <w:color w:val="000000"/>
          <w:sz w:val="20"/>
          <w:szCs w:val="20"/>
        </w:rPr>
        <w:t xml:space="preserve">Т.В. Корнева, </w:t>
      </w:r>
      <w:r w:rsidRPr="00BB5F25">
        <w:rPr>
          <w:sz w:val="20"/>
          <w:szCs w:val="20"/>
        </w:rPr>
        <w:t xml:space="preserve">В.Х. </w:t>
      </w:r>
      <w:proofErr w:type="spellStart"/>
      <w:r w:rsidRPr="00BB5F25">
        <w:rPr>
          <w:sz w:val="20"/>
          <w:szCs w:val="20"/>
        </w:rPr>
        <w:t>Манеров</w:t>
      </w:r>
      <w:proofErr w:type="spellEnd"/>
      <w:r w:rsidRPr="00BB5F25">
        <w:rPr>
          <w:sz w:val="20"/>
          <w:szCs w:val="20"/>
        </w:rPr>
        <w:t>,</w:t>
      </w:r>
      <w:r>
        <w:rPr>
          <w:color w:val="000000"/>
          <w:sz w:val="20"/>
          <w:szCs w:val="20"/>
        </w:rPr>
        <w:t xml:space="preserve"> В.П. Морозов, А.Х. Пашина</w:t>
      </w:r>
      <w:r w:rsidRPr="00BB5F25">
        <w:rPr>
          <w:color w:val="000000"/>
          <w:sz w:val="20"/>
          <w:szCs w:val="20"/>
        </w:rPr>
        <w:t xml:space="preserve">); теории о природе и функциях эмоций (К. </w:t>
      </w:r>
      <w:proofErr w:type="spellStart"/>
      <w:r w:rsidRPr="00BB5F25">
        <w:rPr>
          <w:color w:val="000000"/>
          <w:sz w:val="20"/>
          <w:szCs w:val="20"/>
        </w:rPr>
        <w:t>Изард</w:t>
      </w:r>
      <w:proofErr w:type="spellEnd"/>
      <w:r w:rsidRPr="00BB5F25">
        <w:rPr>
          <w:color w:val="000000"/>
          <w:sz w:val="20"/>
          <w:szCs w:val="20"/>
        </w:rPr>
        <w:t xml:space="preserve">, Я. </w:t>
      </w:r>
      <w:proofErr w:type="spellStart"/>
      <w:r w:rsidRPr="00BB5F25">
        <w:rPr>
          <w:color w:val="000000"/>
          <w:sz w:val="20"/>
          <w:szCs w:val="20"/>
        </w:rPr>
        <w:t>Рейковский</w:t>
      </w:r>
      <w:proofErr w:type="spellEnd"/>
      <w:r w:rsidRPr="00BB5F25">
        <w:rPr>
          <w:color w:val="000000"/>
          <w:sz w:val="20"/>
          <w:szCs w:val="20"/>
        </w:rPr>
        <w:t>).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b/>
          <w:bCs/>
          <w:sz w:val="20"/>
          <w:szCs w:val="20"/>
        </w:rPr>
        <w:t>Методы исследования:</w:t>
      </w:r>
      <w:r w:rsidRPr="00BB5F25">
        <w:rPr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</w:rPr>
        <w:t>теоретические</w:t>
      </w:r>
      <w:r w:rsidRPr="00BB5F25">
        <w:rPr>
          <w:sz w:val="20"/>
          <w:szCs w:val="20"/>
        </w:rPr>
        <w:t xml:space="preserve"> – анализ и обобщение литературы в области отраслей психологии: общей, специальной, возрастной, медицинской, а также психофизиологии по проблеме диссертационного исследования; </w:t>
      </w:r>
      <w:r w:rsidRPr="00BB5F25">
        <w:rPr>
          <w:color w:val="000000"/>
          <w:sz w:val="20"/>
          <w:szCs w:val="20"/>
        </w:rPr>
        <w:t>качес</w:t>
      </w:r>
      <w:r>
        <w:rPr>
          <w:color w:val="000000"/>
          <w:sz w:val="20"/>
          <w:szCs w:val="20"/>
        </w:rPr>
        <w:t>твенный и количественный анализ полученных результатов исследования с использованием</w:t>
      </w:r>
      <w:r w:rsidRPr="00BB5F25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методов</w:t>
      </w:r>
      <w:r w:rsidRPr="00BB5F25">
        <w:rPr>
          <w:color w:val="000000"/>
          <w:sz w:val="20"/>
          <w:szCs w:val="20"/>
        </w:rPr>
        <w:t xml:space="preserve"> математической статистики</w:t>
      </w:r>
      <w:r>
        <w:rPr>
          <w:color w:val="000000"/>
          <w:sz w:val="20"/>
          <w:szCs w:val="20"/>
        </w:rPr>
        <w:t xml:space="preserve">; </w:t>
      </w:r>
      <w:r w:rsidRPr="00BB5F25">
        <w:rPr>
          <w:i/>
          <w:iCs/>
          <w:sz w:val="20"/>
          <w:szCs w:val="20"/>
        </w:rPr>
        <w:t>эмпирические</w:t>
      </w:r>
      <w:r w:rsidRPr="00BB5F25">
        <w:rPr>
          <w:sz w:val="20"/>
          <w:szCs w:val="20"/>
        </w:rPr>
        <w:t xml:space="preserve">: </w:t>
      </w:r>
      <w:r w:rsidRPr="00BB5F25">
        <w:rPr>
          <w:color w:val="000000"/>
          <w:sz w:val="20"/>
          <w:szCs w:val="20"/>
        </w:rPr>
        <w:t>психодиагностический метод</w:t>
      </w:r>
      <w:r w:rsidRPr="00BB5F25">
        <w:rPr>
          <w:sz w:val="20"/>
          <w:szCs w:val="20"/>
        </w:rPr>
        <w:t>, изучение психолого-педагогической и медицинской документа</w:t>
      </w:r>
      <w:r>
        <w:rPr>
          <w:sz w:val="20"/>
          <w:szCs w:val="20"/>
        </w:rPr>
        <w:t>ции, констатирующий эксперимент.</w:t>
      </w:r>
      <w:r w:rsidRPr="00BB5F25">
        <w:rPr>
          <w:sz w:val="20"/>
          <w:szCs w:val="20"/>
        </w:rPr>
        <w:t xml:space="preserve"> </w:t>
      </w:r>
    </w:p>
    <w:p w:rsidR="00A4698F" w:rsidRPr="00BB5F25" w:rsidRDefault="00A4698F" w:rsidP="00DC5495">
      <w:pPr>
        <w:keepNext/>
        <w:ind w:firstLine="567"/>
        <w:jc w:val="both"/>
        <w:outlineLvl w:val="0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Научная новизна исследования: </w:t>
      </w:r>
    </w:p>
    <w:p w:rsidR="00A4698F" w:rsidRPr="00BB5F25" w:rsidRDefault="00A4698F" w:rsidP="00682988">
      <w:pPr>
        <w:keepNext/>
        <w:numPr>
          <w:ilvl w:val="0"/>
          <w:numId w:val="2"/>
        </w:numPr>
        <w:tabs>
          <w:tab w:val="clear" w:pos="1834"/>
          <w:tab w:val="num" w:pos="0"/>
          <w:tab w:val="left" w:pos="851"/>
        </w:tabs>
        <w:ind w:left="0"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Получены новые данные об особенностях восприятия и понимания </w:t>
      </w:r>
      <w:r>
        <w:rPr>
          <w:sz w:val="20"/>
          <w:szCs w:val="20"/>
        </w:rPr>
        <w:t>эмоциональной экспрессии голоса подростками</w:t>
      </w:r>
      <w:r w:rsidRPr="00BB5F25">
        <w:rPr>
          <w:sz w:val="20"/>
          <w:szCs w:val="20"/>
        </w:rPr>
        <w:t xml:space="preserve"> с легкой умственной отсталостью: определены специфические отличия в уровне, успешности и ошибочности восприятия и понимания эмоциональной экспрессии голоса, а также установлены общие с нормой закономерности.</w:t>
      </w:r>
    </w:p>
    <w:p w:rsidR="00A4698F" w:rsidRPr="00BB5F25" w:rsidRDefault="00A4698F" w:rsidP="00682988">
      <w:pPr>
        <w:keepNext/>
        <w:numPr>
          <w:ilvl w:val="0"/>
          <w:numId w:val="2"/>
        </w:numPr>
        <w:tabs>
          <w:tab w:val="clear" w:pos="1834"/>
          <w:tab w:val="num" w:pos="0"/>
          <w:tab w:val="left" w:pos="851"/>
        </w:tabs>
        <w:ind w:left="0"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С помощью проективного исследования выявлены психологические особенности личности подростков с легкой умственной отсталостью, такие как протестные формы поведения, негативизм, импульсивность поведения, раздражительность, нервозность, оказывающие негативное влияние на успешность восприятия и понимания эмоциональной экспрессии голоса.  </w:t>
      </w:r>
    </w:p>
    <w:p w:rsidR="00A4698F" w:rsidRPr="00BB5F25" w:rsidRDefault="00A4698F" w:rsidP="00682988">
      <w:pPr>
        <w:keepNext/>
        <w:numPr>
          <w:ilvl w:val="0"/>
          <w:numId w:val="2"/>
        </w:numPr>
        <w:tabs>
          <w:tab w:val="clear" w:pos="1834"/>
          <w:tab w:val="num" w:pos="0"/>
          <w:tab w:val="left" w:pos="851"/>
        </w:tabs>
        <w:ind w:left="0"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lastRenderedPageBreak/>
        <w:t xml:space="preserve">Научно обоснованы и определены основные направления психолого-педагогической работы по развитию восприятия и понимания эмоциональной экспрессии голоса у подростков с </w:t>
      </w:r>
      <w:r>
        <w:rPr>
          <w:sz w:val="20"/>
          <w:szCs w:val="20"/>
        </w:rPr>
        <w:t xml:space="preserve">легкой </w:t>
      </w:r>
      <w:r w:rsidRPr="00BB5F25">
        <w:rPr>
          <w:sz w:val="20"/>
          <w:szCs w:val="20"/>
        </w:rPr>
        <w:t xml:space="preserve">умственной отсталостью.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Теоретическая значимость исследования </w:t>
      </w:r>
      <w:r w:rsidRPr="00BB5F25">
        <w:rPr>
          <w:sz w:val="20"/>
          <w:szCs w:val="20"/>
        </w:rPr>
        <w:t>заключается в том,</w:t>
      </w:r>
      <w:r>
        <w:rPr>
          <w:sz w:val="20"/>
          <w:szCs w:val="20"/>
        </w:rPr>
        <w:t xml:space="preserve"> что</w:t>
      </w:r>
      <w:r w:rsidRPr="00BB5F25">
        <w:rPr>
          <w:sz w:val="20"/>
          <w:szCs w:val="20"/>
        </w:rPr>
        <w:t>: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 Расширены</w:t>
      </w:r>
      <w:r w:rsidRPr="00BB5F25">
        <w:rPr>
          <w:sz w:val="20"/>
          <w:szCs w:val="20"/>
        </w:rPr>
        <w:t xml:space="preserve"> представления об особенностях восприятия и понимания эмоциональной экспрессии голоса подростками с легкой умственной отсталостью;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2. </w:t>
      </w:r>
      <w:r>
        <w:rPr>
          <w:sz w:val="20"/>
          <w:szCs w:val="20"/>
        </w:rPr>
        <w:t>Уточнены</w:t>
      </w:r>
      <w:r w:rsidRPr="00BB5F25">
        <w:rPr>
          <w:sz w:val="20"/>
          <w:szCs w:val="20"/>
        </w:rPr>
        <w:t xml:space="preserve"> знания о роли психологических особенностей личности в успешности восприятия и понимания эмоциональной экспрессии голоса;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3. Определены</w:t>
      </w:r>
      <w:r w:rsidRPr="00BB5F25">
        <w:rPr>
          <w:sz w:val="20"/>
          <w:szCs w:val="20"/>
        </w:rPr>
        <w:t xml:space="preserve"> теоретические основания для разработки основных направлений психолого-педагогической работы по развитию восприятия и понимания эмоциональной экспрессии голоса у подростков с легкой умственной отсталостью.</w:t>
      </w:r>
    </w:p>
    <w:p w:rsidR="00A4698F" w:rsidRPr="00747987" w:rsidRDefault="00A4698F" w:rsidP="00747987">
      <w:pPr>
        <w:keepNext/>
        <w:ind w:firstLine="709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Практическая значимость.</w:t>
      </w:r>
      <w:r>
        <w:rPr>
          <w:sz w:val="20"/>
          <w:szCs w:val="20"/>
        </w:rPr>
        <w:t xml:space="preserve"> Представленные психолого-педагогические направления работы могут использоваться педагогами-психологами при разработке программ и методических рекомендаций по развитию восприятия и понимания эмоциональной экспрессии голоса у подростков с умственной отсталостью, при необходимой доработке могут использоваться в работе с детьми, имеющими нарушения зрения, двигательные (ДЦП) и речевые расстройства. </w:t>
      </w:r>
      <w:r w:rsidRPr="00BB5F25">
        <w:rPr>
          <w:sz w:val="20"/>
          <w:szCs w:val="20"/>
        </w:rPr>
        <w:t xml:space="preserve">Материалы исследования могут применяться </w:t>
      </w:r>
      <w:r>
        <w:rPr>
          <w:sz w:val="20"/>
          <w:szCs w:val="20"/>
        </w:rPr>
        <w:t>при подготовке</w:t>
      </w:r>
      <w:r w:rsidRPr="00BB5F25">
        <w:rPr>
          <w:sz w:val="20"/>
          <w:szCs w:val="20"/>
        </w:rPr>
        <w:t xml:space="preserve"> специалистов-дефектологов в высших учебных заведениях, на курсах повышения квалификации психолого-педагогических кадров специальных (коррекционных) образовательных учреждений и учр</w:t>
      </w:r>
      <w:r>
        <w:rPr>
          <w:sz w:val="20"/>
          <w:szCs w:val="20"/>
        </w:rPr>
        <w:t xml:space="preserve">еждений системы здравоохранения, а </w:t>
      </w:r>
      <w:r w:rsidRPr="00747987">
        <w:rPr>
          <w:sz w:val="20"/>
          <w:szCs w:val="20"/>
        </w:rPr>
        <w:t xml:space="preserve">также практическими работниками коррекционных учреждений. 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proofErr w:type="gramStart"/>
      <w:r w:rsidRPr="00BB5F25">
        <w:rPr>
          <w:b/>
          <w:bCs/>
          <w:color w:val="000000"/>
          <w:sz w:val="20"/>
          <w:szCs w:val="20"/>
        </w:rPr>
        <w:t xml:space="preserve">Обоснованность и достоверность полученных результатов </w:t>
      </w:r>
      <w:r w:rsidRPr="00BB5F25">
        <w:rPr>
          <w:color w:val="000000"/>
          <w:sz w:val="20"/>
          <w:szCs w:val="20"/>
        </w:rPr>
        <w:t xml:space="preserve">обеспечивалась исходными методологическими и теоретическими положениями, опирающимися на классические и современные достижения психологической науки; применением надежных и </w:t>
      </w:r>
      <w:proofErr w:type="spellStart"/>
      <w:r w:rsidRPr="00BB5F25">
        <w:rPr>
          <w:color w:val="000000"/>
          <w:sz w:val="20"/>
          <w:szCs w:val="20"/>
        </w:rPr>
        <w:t>валидных</w:t>
      </w:r>
      <w:proofErr w:type="spellEnd"/>
      <w:r w:rsidRPr="00BB5F25">
        <w:rPr>
          <w:color w:val="000000"/>
          <w:sz w:val="20"/>
          <w:szCs w:val="20"/>
        </w:rPr>
        <w:t xml:space="preserve"> психодиагностических методик, адекватных объекту</w:t>
      </w:r>
      <w:r>
        <w:rPr>
          <w:color w:val="000000"/>
          <w:sz w:val="20"/>
          <w:szCs w:val="20"/>
        </w:rPr>
        <w:t>, предмету, цели и задачам</w:t>
      </w:r>
      <w:r w:rsidRPr="00BB5F25">
        <w:rPr>
          <w:color w:val="000000"/>
          <w:sz w:val="20"/>
          <w:szCs w:val="20"/>
        </w:rPr>
        <w:t xml:space="preserve"> исследования, </w:t>
      </w:r>
      <w:r w:rsidRPr="00BB5F25">
        <w:rPr>
          <w:sz w:val="20"/>
          <w:szCs w:val="20"/>
          <w:lang w:eastAsia="en-US"/>
        </w:rPr>
        <w:t xml:space="preserve">содержательным анализом полученных фактических данных, </w:t>
      </w:r>
      <w:r w:rsidRPr="00BB5F25">
        <w:rPr>
          <w:color w:val="000000"/>
          <w:sz w:val="20"/>
          <w:szCs w:val="20"/>
        </w:rPr>
        <w:t xml:space="preserve">репрезентативностью выборки испытуемых, </w:t>
      </w:r>
      <w:r>
        <w:rPr>
          <w:color w:val="000000"/>
          <w:sz w:val="20"/>
          <w:szCs w:val="20"/>
        </w:rPr>
        <w:t>применением методов</w:t>
      </w:r>
      <w:r w:rsidRPr="00BB5F25">
        <w:rPr>
          <w:color w:val="000000"/>
          <w:sz w:val="20"/>
          <w:szCs w:val="20"/>
        </w:rPr>
        <w:t xml:space="preserve"> математической статистики обработки и анализа полученных данных, личным участием автора на всех этапах исследования.</w:t>
      </w:r>
      <w:r w:rsidRPr="00BB5F25">
        <w:rPr>
          <w:b/>
          <w:bCs/>
          <w:color w:val="000000"/>
          <w:sz w:val="20"/>
          <w:szCs w:val="20"/>
        </w:rPr>
        <w:t xml:space="preserve"> </w:t>
      </w:r>
      <w:proofErr w:type="gramEnd"/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color w:val="000000"/>
          <w:sz w:val="20"/>
          <w:szCs w:val="20"/>
        </w:rPr>
        <w:t>Экспериментальная база исследования:</w:t>
      </w:r>
      <w:r>
        <w:rPr>
          <w:sz w:val="20"/>
          <w:szCs w:val="20"/>
        </w:rPr>
        <w:t xml:space="preserve"> спе</w:t>
      </w:r>
      <w:r w:rsidRPr="00BB5F25">
        <w:rPr>
          <w:sz w:val="20"/>
          <w:szCs w:val="20"/>
        </w:rPr>
        <w:t xml:space="preserve">циальная коррекционная школа №1 </w:t>
      </w:r>
      <w:r w:rsidRPr="00BB5F25">
        <w:rPr>
          <w:sz w:val="20"/>
          <w:szCs w:val="20"/>
          <w:lang w:val="en-US"/>
        </w:rPr>
        <w:t>VIII</w:t>
      </w:r>
      <w:r>
        <w:rPr>
          <w:sz w:val="20"/>
          <w:szCs w:val="20"/>
        </w:rPr>
        <w:t xml:space="preserve"> вида для детей с нарушением</w:t>
      </w:r>
      <w:r w:rsidRPr="00BB5F25">
        <w:rPr>
          <w:sz w:val="20"/>
          <w:szCs w:val="20"/>
        </w:rPr>
        <w:t xml:space="preserve"> интеллекта, общеобразовательная школа № </w:t>
      </w:r>
      <w:smartTag w:uri="urn:schemas-microsoft-com:office:smarttags" w:element="metricconverter">
        <w:smartTagPr>
          <w:attr w:name="ProductID" w:val="136 г"/>
        </w:smartTagPr>
        <w:r w:rsidRPr="00BB5F25">
          <w:rPr>
            <w:sz w:val="20"/>
            <w:szCs w:val="20"/>
          </w:rPr>
          <w:t>136 г</w:t>
        </w:r>
      </w:smartTag>
      <w:r w:rsidRPr="00BB5F25">
        <w:rPr>
          <w:sz w:val="20"/>
          <w:szCs w:val="20"/>
        </w:rPr>
        <w:t xml:space="preserve">. Новосибирска, </w:t>
      </w:r>
      <w:r w:rsidRPr="00BB5F25">
        <w:rPr>
          <w:color w:val="000000"/>
          <w:sz w:val="20"/>
          <w:szCs w:val="20"/>
        </w:rPr>
        <w:t xml:space="preserve">ГБУЗ НСО </w:t>
      </w:r>
      <w:r w:rsidRPr="00BB5F25">
        <w:rPr>
          <w:sz w:val="20"/>
          <w:szCs w:val="20"/>
        </w:rPr>
        <w:t xml:space="preserve">«Новосибирский областной детский клинический психоневрологический диспансер».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 xml:space="preserve">Ограничения исследования. </w:t>
      </w:r>
      <w:r>
        <w:rPr>
          <w:sz w:val="20"/>
          <w:szCs w:val="20"/>
        </w:rPr>
        <w:t>В задачи исследования не входило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изучение </w:t>
      </w:r>
      <w:r w:rsidRPr="00BB5F25">
        <w:rPr>
          <w:sz w:val="20"/>
          <w:szCs w:val="20"/>
        </w:rPr>
        <w:t xml:space="preserve">причин возрастной динамики развития уровня восприятия и понимания эмоциональной экспрессии голоса, а также интерпретация </w:t>
      </w:r>
      <w:r w:rsidRPr="00BB5F25">
        <w:rPr>
          <w:sz w:val="20"/>
          <w:szCs w:val="20"/>
        </w:rPr>
        <w:lastRenderedPageBreak/>
        <w:t xml:space="preserve">выявленных взаимосвязей с психологическими особенностями личности в группах с нормальным интеллектуальным развитием и с нормальным интеллектуальным развитием и наличием эмоциональных и поведенческих проблем. 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b/>
          <w:bCs/>
          <w:color w:val="000000"/>
          <w:sz w:val="20"/>
          <w:szCs w:val="20"/>
        </w:rPr>
        <w:t>Организация исследования.</w:t>
      </w:r>
      <w:r w:rsidRPr="00BB5F25">
        <w:rPr>
          <w:color w:val="000000"/>
          <w:sz w:val="20"/>
          <w:szCs w:val="20"/>
        </w:rPr>
        <w:t xml:space="preserve"> Исследование проводилось в период с 2007</w:t>
      </w:r>
      <w:r>
        <w:rPr>
          <w:color w:val="000000"/>
          <w:sz w:val="20"/>
          <w:szCs w:val="20"/>
        </w:rPr>
        <w:t>г.</w:t>
      </w:r>
      <w:r w:rsidRPr="00BB5F25">
        <w:rPr>
          <w:color w:val="000000"/>
          <w:sz w:val="20"/>
          <w:szCs w:val="20"/>
        </w:rPr>
        <w:t xml:space="preserve"> по </w:t>
      </w:r>
      <w:smartTag w:uri="urn:schemas-microsoft-com:office:smarttags" w:element="metricconverter">
        <w:smartTagPr>
          <w:attr w:name="ProductID" w:val="2012 г"/>
        </w:smartTagPr>
        <w:r w:rsidRPr="00BB5F25">
          <w:rPr>
            <w:color w:val="000000"/>
            <w:sz w:val="20"/>
            <w:szCs w:val="20"/>
          </w:rPr>
          <w:t>2012 г</w:t>
        </w:r>
      </w:smartTag>
      <w:r w:rsidRPr="00BB5F25">
        <w:rPr>
          <w:color w:val="000000"/>
          <w:sz w:val="20"/>
          <w:szCs w:val="20"/>
        </w:rPr>
        <w:t xml:space="preserve">. и осуществлялось в три </w:t>
      </w:r>
      <w:r w:rsidRPr="00BB5F25">
        <w:rPr>
          <w:b/>
          <w:bCs/>
          <w:color w:val="000000"/>
          <w:sz w:val="20"/>
          <w:szCs w:val="20"/>
        </w:rPr>
        <w:t>этапа</w:t>
      </w:r>
      <w:r w:rsidRPr="00BB5F25">
        <w:rPr>
          <w:color w:val="000000"/>
          <w:sz w:val="20"/>
          <w:szCs w:val="20"/>
        </w:rPr>
        <w:t xml:space="preserve">. 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i/>
          <w:iCs/>
          <w:color w:val="000000"/>
          <w:sz w:val="20"/>
          <w:szCs w:val="20"/>
        </w:rPr>
        <w:t>На первом этапе</w:t>
      </w:r>
      <w:r w:rsidRPr="00BB5F25">
        <w:rPr>
          <w:color w:val="000000"/>
          <w:sz w:val="20"/>
          <w:szCs w:val="20"/>
        </w:rPr>
        <w:t xml:space="preserve"> (2007 – 2009</w:t>
      </w:r>
      <w:r>
        <w:rPr>
          <w:color w:val="000000"/>
          <w:sz w:val="20"/>
          <w:szCs w:val="20"/>
        </w:rPr>
        <w:t xml:space="preserve"> гг.</w:t>
      </w:r>
      <w:r w:rsidRPr="00BB5F25">
        <w:rPr>
          <w:color w:val="000000"/>
          <w:sz w:val="20"/>
          <w:szCs w:val="20"/>
        </w:rPr>
        <w:t>) осуществлен анализ научной литературы по проблеме исследования, определена методологическая основа исследования, объект, предмет, сформулированы цель, гипотеза и задачи, подобраны диагностические методики.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i/>
          <w:iCs/>
          <w:color w:val="000000"/>
          <w:sz w:val="20"/>
          <w:szCs w:val="20"/>
        </w:rPr>
        <w:t>На втором этапе</w:t>
      </w:r>
      <w:r w:rsidRPr="00BB5F25">
        <w:rPr>
          <w:color w:val="000000"/>
          <w:sz w:val="20"/>
          <w:szCs w:val="20"/>
        </w:rPr>
        <w:t xml:space="preserve"> (2009 – 2011</w:t>
      </w:r>
      <w:r>
        <w:rPr>
          <w:color w:val="000000"/>
          <w:sz w:val="20"/>
          <w:szCs w:val="20"/>
        </w:rPr>
        <w:t xml:space="preserve"> гг.</w:t>
      </w:r>
      <w:r w:rsidRPr="00BB5F25">
        <w:rPr>
          <w:color w:val="000000"/>
          <w:sz w:val="20"/>
          <w:szCs w:val="20"/>
        </w:rPr>
        <w:t>) осуществлялось проведение констатирующего эксперимента, направленного на изучение психологических особенностей восприятия и понимания эмоциональной экспрессии голоса подростками с легкой умственной отсталостью. Проанализированы полученные результаты. Разработаны основные направления психолого-педагогической работы по развитию восприятия и понимания эмоциональной экспрессии у подростков с умственной отсталостью.</w:t>
      </w:r>
    </w:p>
    <w:p w:rsidR="00A4698F" w:rsidRPr="00BB5F25" w:rsidRDefault="00A4698F" w:rsidP="00DC5495">
      <w:pPr>
        <w:keepNext/>
        <w:ind w:firstLine="567"/>
        <w:jc w:val="both"/>
        <w:rPr>
          <w:color w:val="000000"/>
          <w:sz w:val="20"/>
          <w:szCs w:val="20"/>
        </w:rPr>
      </w:pPr>
      <w:r w:rsidRPr="00BB5F25">
        <w:rPr>
          <w:i/>
          <w:iCs/>
          <w:color w:val="000000"/>
          <w:sz w:val="20"/>
          <w:szCs w:val="20"/>
        </w:rPr>
        <w:t>На третьем этапе</w:t>
      </w:r>
      <w:r w:rsidRPr="00BB5F25">
        <w:rPr>
          <w:color w:val="000000"/>
          <w:sz w:val="20"/>
          <w:szCs w:val="20"/>
        </w:rPr>
        <w:t xml:space="preserve"> (2011 – 2012</w:t>
      </w:r>
      <w:r>
        <w:rPr>
          <w:color w:val="000000"/>
          <w:sz w:val="20"/>
          <w:szCs w:val="20"/>
        </w:rPr>
        <w:t xml:space="preserve"> гг.</w:t>
      </w:r>
      <w:r w:rsidRPr="00BB5F25">
        <w:rPr>
          <w:color w:val="000000"/>
          <w:sz w:val="20"/>
          <w:szCs w:val="20"/>
        </w:rPr>
        <w:t>) сформулированы основные выводы и оформлены материалы диссертационного исследования.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Апробация работы.</w:t>
      </w:r>
      <w:r w:rsidRPr="00BB5F25">
        <w:rPr>
          <w:sz w:val="20"/>
          <w:szCs w:val="20"/>
        </w:rPr>
        <w:t xml:space="preserve"> Результаты научного исследования и экспериментальной работы </w:t>
      </w:r>
      <w:r w:rsidRPr="00BB5F25">
        <w:rPr>
          <w:color w:val="000000"/>
          <w:sz w:val="20"/>
          <w:szCs w:val="20"/>
        </w:rPr>
        <w:t xml:space="preserve">докладывались на научно-практических конференциях: </w:t>
      </w:r>
      <w:r w:rsidRPr="00BB5F25">
        <w:rPr>
          <w:i/>
          <w:iCs/>
          <w:color w:val="000000"/>
          <w:sz w:val="20"/>
          <w:szCs w:val="20"/>
        </w:rPr>
        <w:t xml:space="preserve">международных </w:t>
      </w:r>
      <w:r w:rsidRPr="00BB5F25">
        <w:rPr>
          <w:color w:val="000000"/>
          <w:sz w:val="20"/>
          <w:szCs w:val="20"/>
        </w:rPr>
        <w:t xml:space="preserve">(Новосибирск, 2007, 2010), </w:t>
      </w:r>
      <w:r w:rsidRPr="00BB5F25">
        <w:rPr>
          <w:i/>
          <w:iCs/>
          <w:color w:val="000000"/>
          <w:sz w:val="20"/>
          <w:szCs w:val="20"/>
        </w:rPr>
        <w:t>всероссийских</w:t>
      </w:r>
      <w:r>
        <w:rPr>
          <w:color w:val="000000"/>
          <w:sz w:val="20"/>
          <w:szCs w:val="20"/>
        </w:rPr>
        <w:t xml:space="preserve"> (Бийск, 2011</w:t>
      </w:r>
      <w:r w:rsidRPr="00BB5F25">
        <w:rPr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 xml:space="preserve"> </w:t>
      </w:r>
      <w:r w:rsidRPr="00BB5F25">
        <w:rPr>
          <w:sz w:val="20"/>
          <w:szCs w:val="20"/>
        </w:rPr>
        <w:t>Основные положения и результаты исследования докладывались и обсуждались на заседаниях кафедры специальной педагогики и специальной психологии ФГБОУ ВПО «Уральский государственный педагогический университет»; на кафедре коррекционной педагогики и психологии ГБОУ ДПО НСО «Новосибирский институт повышения квалификации и переподготовки работников образования»; на семинарах для врачей-психиатров, психологов, социальных и педагогических работников в ГБУЗ «Новосибирский областной детский клинический психоневрологический диспансер» (</w:t>
      </w:r>
      <w:proofErr w:type="gramStart"/>
      <w:r w:rsidRPr="00BB5F25">
        <w:rPr>
          <w:sz w:val="20"/>
          <w:szCs w:val="20"/>
        </w:rPr>
        <w:t>г</w:t>
      </w:r>
      <w:proofErr w:type="gramEnd"/>
      <w:r w:rsidRPr="00BB5F25">
        <w:rPr>
          <w:sz w:val="20"/>
          <w:szCs w:val="20"/>
        </w:rPr>
        <w:t xml:space="preserve">. Новосибирск, 2007, 2008, 2010). </w:t>
      </w:r>
    </w:p>
    <w:p w:rsidR="00A4698F" w:rsidRPr="00BB5F25" w:rsidRDefault="00A4698F" w:rsidP="00DC5495">
      <w:pPr>
        <w:keepNext/>
        <w:tabs>
          <w:tab w:val="left" w:pos="5670"/>
        </w:tabs>
        <w:ind w:firstLine="567"/>
        <w:jc w:val="both"/>
        <w:outlineLvl w:val="0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Положения, выносимые на защиту:</w:t>
      </w:r>
    </w:p>
    <w:p w:rsidR="00A4698F" w:rsidRPr="00BB5F25" w:rsidRDefault="00A4698F" w:rsidP="00DC5495">
      <w:pPr>
        <w:keepNext/>
        <w:tabs>
          <w:tab w:val="left" w:pos="5670"/>
        </w:tabs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1. При диагностике уровня и успешности восприятия эмоциональной экспрессии голоса у подростков с легкой у</w:t>
      </w:r>
      <w:r>
        <w:rPr>
          <w:sz w:val="20"/>
          <w:szCs w:val="20"/>
        </w:rPr>
        <w:t>мственной отсталостью выявлены</w:t>
      </w:r>
      <w:r w:rsidRPr="00BB5F25">
        <w:rPr>
          <w:sz w:val="20"/>
          <w:szCs w:val="20"/>
        </w:rPr>
        <w:t xml:space="preserve"> специфические проявления, выражающиеся в низком уровне восприятия эмоций и отсутствии динамики его развития в возрастном аспекте, в успеш</w:t>
      </w:r>
      <w:r w:rsidR="002D4359">
        <w:rPr>
          <w:sz w:val="20"/>
          <w:szCs w:val="20"/>
        </w:rPr>
        <w:t xml:space="preserve">ном восприятии эмоций «радость» − «страх» − </w:t>
      </w:r>
      <w:r w:rsidRPr="00BB5F25">
        <w:rPr>
          <w:sz w:val="20"/>
          <w:szCs w:val="20"/>
        </w:rPr>
        <w:t>«нейтрально», в вариативном характере ош</w:t>
      </w:r>
      <w:r>
        <w:rPr>
          <w:sz w:val="20"/>
          <w:szCs w:val="20"/>
        </w:rPr>
        <w:t>ибок восприятия с тенденцией к генерализации</w:t>
      </w:r>
      <w:r w:rsidRPr="00BB5F25">
        <w:rPr>
          <w:sz w:val="20"/>
          <w:szCs w:val="20"/>
        </w:rPr>
        <w:t xml:space="preserve"> ответов. </w:t>
      </w:r>
    </w:p>
    <w:p w:rsidR="00A4698F" w:rsidRPr="00BB5F25" w:rsidRDefault="00A4698F" w:rsidP="00682988">
      <w:pPr>
        <w:keepNext/>
        <w:tabs>
          <w:tab w:val="left" w:pos="851"/>
        </w:tabs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2. У подростков с легкой умственной отсталостью снижение успешности восприятия и понимания эмоциональной экспрессии голоса обусловлено влиянием особенностей эмоциональной</w:t>
      </w:r>
      <w:r>
        <w:rPr>
          <w:sz w:val="20"/>
          <w:szCs w:val="20"/>
        </w:rPr>
        <w:t xml:space="preserve"> и поведенческой сфер </w:t>
      </w:r>
      <w:r>
        <w:rPr>
          <w:sz w:val="20"/>
          <w:szCs w:val="20"/>
        </w:rPr>
        <w:lastRenderedPageBreak/>
        <w:t>личности: протестными формами поведения и</w:t>
      </w:r>
      <w:r w:rsidRPr="00BB5F25">
        <w:rPr>
          <w:sz w:val="20"/>
          <w:szCs w:val="20"/>
        </w:rPr>
        <w:t xml:space="preserve"> негативизмом; импульсивностью поведения; раздражительностью и нервозностью.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3. Выявленные общие закономерности и специфические проявления восприятия и понимания эмоциональной экспрессии голоса у подростков с легкой умственной отсталостью позволяют определить наиболее оптимальные направления психолого-педагогической работы в целях оптимизации межличностного общения и социального взаимодействия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подростков в обществе, тем самым положительно повлиять на </w:t>
      </w:r>
      <w:r>
        <w:rPr>
          <w:sz w:val="20"/>
          <w:szCs w:val="20"/>
        </w:rPr>
        <w:t>развитие личности</w:t>
      </w:r>
      <w:r w:rsidRPr="00BB5F25">
        <w:rPr>
          <w:sz w:val="20"/>
          <w:szCs w:val="20"/>
        </w:rPr>
        <w:t xml:space="preserve"> в целом.</w:t>
      </w:r>
    </w:p>
    <w:p w:rsidR="00A4698F" w:rsidRPr="00BF78D7" w:rsidRDefault="00A4698F" w:rsidP="00BF78D7">
      <w:pPr>
        <w:keepNext/>
        <w:keepLines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Структура и объем диссертации.</w:t>
      </w:r>
      <w:r w:rsidRPr="00BB5F25">
        <w:rPr>
          <w:sz w:val="20"/>
          <w:szCs w:val="20"/>
        </w:rPr>
        <w:t xml:space="preserve"> Диссертационное исследование состоит из введения, двух глав, за</w:t>
      </w:r>
      <w:r>
        <w:rPr>
          <w:sz w:val="20"/>
          <w:szCs w:val="20"/>
        </w:rPr>
        <w:t xml:space="preserve">ключения, списка </w:t>
      </w:r>
      <w:r w:rsidRPr="00826C63">
        <w:rPr>
          <w:sz w:val="20"/>
          <w:szCs w:val="20"/>
        </w:rPr>
        <w:t xml:space="preserve">литературы </w:t>
      </w:r>
      <w:r w:rsidR="003F3542">
        <w:rPr>
          <w:sz w:val="20"/>
          <w:szCs w:val="20"/>
        </w:rPr>
        <w:t xml:space="preserve">                        </w:t>
      </w:r>
      <w:r w:rsidRPr="00826C63">
        <w:rPr>
          <w:sz w:val="20"/>
          <w:szCs w:val="20"/>
        </w:rPr>
        <w:t>(216</w:t>
      </w:r>
      <w:r>
        <w:rPr>
          <w:sz w:val="20"/>
          <w:szCs w:val="20"/>
        </w:rPr>
        <w:t xml:space="preserve"> источников, из них 16</w:t>
      </w:r>
      <w:r w:rsidRPr="00BB5F25">
        <w:rPr>
          <w:sz w:val="20"/>
          <w:szCs w:val="20"/>
        </w:rPr>
        <w:t xml:space="preserve"> на иностранном языке), 4 приложений. Работа </w:t>
      </w:r>
      <w:r w:rsidRPr="00367017">
        <w:rPr>
          <w:sz w:val="20"/>
          <w:szCs w:val="20"/>
        </w:rPr>
        <w:t>иллюстриро</w:t>
      </w:r>
      <w:r>
        <w:rPr>
          <w:sz w:val="20"/>
          <w:szCs w:val="20"/>
        </w:rPr>
        <w:t>вана 10 рисунками и 21 таблицей</w:t>
      </w:r>
      <w:r w:rsidRPr="00367017">
        <w:rPr>
          <w:sz w:val="20"/>
          <w:szCs w:val="20"/>
        </w:rPr>
        <w:t>.</w:t>
      </w:r>
      <w:r w:rsidRPr="00BB5F25">
        <w:rPr>
          <w:sz w:val="20"/>
          <w:szCs w:val="20"/>
        </w:rPr>
        <w:t xml:space="preserve"> </w:t>
      </w:r>
    </w:p>
    <w:p w:rsidR="00A4698F" w:rsidRDefault="00A4698F" w:rsidP="00DC5495">
      <w:pPr>
        <w:keepNext/>
        <w:ind w:firstLine="567"/>
        <w:jc w:val="center"/>
        <w:outlineLvl w:val="0"/>
        <w:rPr>
          <w:b/>
          <w:bCs/>
          <w:sz w:val="20"/>
          <w:szCs w:val="20"/>
        </w:rPr>
      </w:pPr>
    </w:p>
    <w:p w:rsidR="00A4698F" w:rsidRPr="00BB5F25" w:rsidRDefault="00A4698F" w:rsidP="00DC5495">
      <w:pPr>
        <w:keepNext/>
        <w:ind w:firstLine="567"/>
        <w:jc w:val="center"/>
        <w:outlineLvl w:val="0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>ОСНОВНОЕ СОДЕРЖАНИЕ РАБОТЫ</w:t>
      </w:r>
    </w:p>
    <w:p w:rsidR="00A4698F" w:rsidRPr="005F1F8C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5F1F8C">
        <w:rPr>
          <w:b/>
          <w:bCs/>
          <w:sz w:val="20"/>
          <w:szCs w:val="20"/>
        </w:rPr>
        <w:t>Во введении</w:t>
      </w:r>
      <w:r w:rsidRPr="005F1F8C">
        <w:rPr>
          <w:sz w:val="20"/>
          <w:szCs w:val="20"/>
        </w:rPr>
        <w:t xml:space="preserve"> обоснована актуальность проблемы исследования, определены его цель, задачи, объект, предмет; сформулирована гипотеза; определены исходные методологические позиции и методы исследования; раскрыты: научная новизна, теоретическая и практическая значимость; сформулированы положения, выносимые на защиту.</w:t>
      </w:r>
    </w:p>
    <w:p w:rsidR="00A4698F" w:rsidRPr="005F1F8C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5F1F8C">
        <w:rPr>
          <w:b/>
          <w:bCs/>
          <w:sz w:val="20"/>
          <w:szCs w:val="20"/>
        </w:rPr>
        <w:t xml:space="preserve">В первой </w:t>
      </w:r>
      <w:r w:rsidRPr="00DF6DB4">
        <w:rPr>
          <w:b/>
          <w:bCs/>
          <w:sz w:val="20"/>
          <w:szCs w:val="20"/>
        </w:rPr>
        <w:t xml:space="preserve">главе </w:t>
      </w:r>
      <w:r w:rsidRPr="00DF6DB4">
        <w:rPr>
          <w:b/>
          <w:bCs/>
          <w:i/>
          <w:iCs/>
          <w:sz w:val="20"/>
          <w:szCs w:val="20"/>
        </w:rPr>
        <w:t>«Теоретический анализ проблемы восприятия и понимания эмоциональной экспрессии голоса человека»</w:t>
      </w:r>
      <w:r w:rsidRPr="005F1F8C">
        <w:rPr>
          <w:sz w:val="20"/>
          <w:szCs w:val="20"/>
        </w:rPr>
        <w:t xml:space="preserve"> рассматриваются вопросы познания человека человеком, особенности процесса восприятия и понимания невербальных знаков; раскрывается значение голоса человека как психологического феномена, и описываются экспрессивные признаки голоса</w:t>
      </w:r>
      <w:r>
        <w:rPr>
          <w:sz w:val="20"/>
          <w:szCs w:val="20"/>
        </w:rPr>
        <w:t>; проводится теоретический анализ</w:t>
      </w:r>
      <w:r w:rsidRPr="005F1F8C">
        <w:rPr>
          <w:sz w:val="20"/>
          <w:szCs w:val="20"/>
        </w:rPr>
        <w:t xml:space="preserve"> изученности особенностей восприятия эмоциональных состояний по голосу человека; рассматривается проблема способности опознания невербальных знаков, ее взаимосвязи с другими психологическими свойствами субъекта восприятия, проводится сравнение понятий «импрессивная способность», «эмоциональный слух», «эмпатийная способность».</w:t>
      </w:r>
    </w:p>
    <w:p w:rsidR="00A4698F" w:rsidRPr="005F1F8C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5E6A2E">
        <w:rPr>
          <w:sz w:val="20"/>
          <w:szCs w:val="20"/>
        </w:rPr>
        <w:t>Анализ научных исследований позволил определить, что познание человека человеком является неотъемлемой частью в процессе общения                         (Б.Г. Ананьев, А.А. Бодалев, Б.Ф. Ломов). От адекватности отражения и познания зависит</w:t>
      </w:r>
      <w:r w:rsidRPr="005F1F8C">
        <w:rPr>
          <w:sz w:val="20"/>
          <w:szCs w:val="20"/>
        </w:rPr>
        <w:t xml:space="preserve"> адекватность построения линии поведения</w:t>
      </w:r>
      <w:r>
        <w:rPr>
          <w:sz w:val="20"/>
          <w:szCs w:val="20"/>
        </w:rPr>
        <w:t>, сказывающегося на</w:t>
      </w:r>
      <w:r w:rsidRPr="005F1F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итогах </w:t>
      </w:r>
      <w:r w:rsidRPr="005F1F8C">
        <w:rPr>
          <w:sz w:val="20"/>
          <w:szCs w:val="20"/>
        </w:rPr>
        <w:t>общения. Такое взаимодействие определяется во взаимоотношениях м</w:t>
      </w:r>
      <w:r>
        <w:rPr>
          <w:sz w:val="20"/>
          <w:szCs w:val="20"/>
        </w:rPr>
        <w:t xml:space="preserve">ежду людьми в триаде «отражение </w:t>
      </w:r>
      <w:r w:rsidRPr="00BB5F25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5F1F8C">
        <w:rPr>
          <w:sz w:val="20"/>
          <w:szCs w:val="20"/>
        </w:rPr>
        <w:t>о</w:t>
      </w:r>
      <w:r>
        <w:rPr>
          <w:sz w:val="20"/>
          <w:szCs w:val="20"/>
        </w:rPr>
        <w:t xml:space="preserve">тношение </w:t>
      </w:r>
      <w:r w:rsidRPr="00BB5F25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5F1F8C">
        <w:rPr>
          <w:sz w:val="20"/>
          <w:szCs w:val="20"/>
        </w:rPr>
        <w:t>обращение» (В.Н. Мясищев). Проблема невербального поведения в познании человека человеком, занимает особое место исходя из осведомительной, регулятивной и компенсирующей функций выразительных движений</w:t>
      </w:r>
      <w:r>
        <w:rPr>
          <w:sz w:val="20"/>
          <w:szCs w:val="20"/>
        </w:rPr>
        <w:t>. Мимика, голос, жесты, пантомимика рассматриваются</w:t>
      </w:r>
      <w:r w:rsidRPr="005F1F8C">
        <w:rPr>
          <w:sz w:val="20"/>
          <w:szCs w:val="20"/>
        </w:rPr>
        <w:t xml:space="preserve"> </w:t>
      </w:r>
      <w:r>
        <w:rPr>
          <w:sz w:val="20"/>
          <w:szCs w:val="20"/>
        </w:rPr>
        <w:t>как самостоятельные</w:t>
      </w:r>
      <w:r w:rsidRPr="005F1F8C">
        <w:rPr>
          <w:sz w:val="20"/>
          <w:szCs w:val="20"/>
        </w:rPr>
        <w:t xml:space="preserve"> едини</w:t>
      </w:r>
      <w:r>
        <w:rPr>
          <w:sz w:val="20"/>
          <w:szCs w:val="20"/>
        </w:rPr>
        <w:t>цы</w:t>
      </w:r>
      <w:r w:rsidRPr="005F1F8C">
        <w:rPr>
          <w:sz w:val="20"/>
          <w:szCs w:val="20"/>
        </w:rPr>
        <w:t xml:space="preserve"> общения, </w:t>
      </w:r>
      <w:r>
        <w:rPr>
          <w:sz w:val="20"/>
          <w:szCs w:val="20"/>
        </w:rPr>
        <w:t>несущие</w:t>
      </w:r>
      <w:r w:rsidRPr="005F1F8C">
        <w:rPr>
          <w:sz w:val="20"/>
          <w:szCs w:val="20"/>
        </w:rPr>
        <w:t xml:space="preserve"> различную достоверную информацию </w:t>
      </w:r>
      <w:r>
        <w:rPr>
          <w:sz w:val="20"/>
          <w:szCs w:val="20"/>
        </w:rPr>
        <w:t>о человеке</w:t>
      </w:r>
      <w:r w:rsidRPr="005F1F8C">
        <w:rPr>
          <w:sz w:val="20"/>
          <w:szCs w:val="20"/>
        </w:rPr>
        <w:t xml:space="preserve"> и формирующие его образ.</w:t>
      </w:r>
    </w:p>
    <w:p w:rsidR="00A4698F" w:rsidRPr="00AB5759" w:rsidRDefault="00A4698F" w:rsidP="007B20C9">
      <w:pPr>
        <w:keepNext/>
        <w:ind w:firstLine="567"/>
        <w:jc w:val="both"/>
        <w:rPr>
          <w:sz w:val="20"/>
          <w:szCs w:val="20"/>
        </w:rPr>
      </w:pPr>
      <w:r w:rsidRPr="005F1F8C">
        <w:rPr>
          <w:sz w:val="20"/>
          <w:szCs w:val="20"/>
        </w:rPr>
        <w:lastRenderedPageBreak/>
        <w:t>Своеобразие опознания выразительных движений заключается в непосредственном, непроизвольном и свернутом характере (А.А. Бодалев). В процессе опознания происходит актуализация эталонов невербального поведения</w:t>
      </w:r>
      <w:r>
        <w:rPr>
          <w:sz w:val="20"/>
          <w:szCs w:val="20"/>
        </w:rPr>
        <w:t xml:space="preserve"> и их вербализация.</w:t>
      </w:r>
      <w:r w:rsidRPr="005F1F8C">
        <w:rPr>
          <w:sz w:val="20"/>
          <w:szCs w:val="20"/>
        </w:rPr>
        <w:t xml:space="preserve"> </w:t>
      </w:r>
      <w:r w:rsidRPr="007B20C9">
        <w:rPr>
          <w:sz w:val="20"/>
          <w:szCs w:val="20"/>
        </w:rPr>
        <w:t xml:space="preserve">Эталоны отражают индивидуальные и общественно-групповые особенности проявления невербального </w:t>
      </w:r>
      <w:r w:rsidRPr="00AB5759">
        <w:rPr>
          <w:sz w:val="20"/>
          <w:szCs w:val="20"/>
        </w:rPr>
        <w:t xml:space="preserve">поведения. Вербализация признаков невербального поведения, имеющих константное значение и субъективную релевантность (В.А. </w:t>
      </w:r>
      <w:proofErr w:type="spellStart"/>
      <w:r w:rsidRPr="00AB5759">
        <w:rPr>
          <w:sz w:val="20"/>
          <w:szCs w:val="20"/>
        </w:rPr>
        <w:t>Лабунская</w:t>
      </w:r>
      <w:proofErr w:type="spellEnd"/>
      <w:r w:rsidRPr="00AB5759">
        <w:rPr>
          <w:sz w:val="20"/>
          <w:szCs w:val="20"/>
        </w:rPr>
        <w:t>), заключена в понятиях и суждениях, как результата социально-психологической интерпретации впечатлений о воспринимаемом человеке, мера адекватности которой определяется чувством эмп</w:t>
      </w:r>
      <w:r>
        <w:rPr>
          <w:sz w:val="20"/>
          <w:szCs w:val="20"/>
        </w:rPr>
        <w:t xml:space="preserve">атии и способностью к пониманию            </w:t>
      </w:r>
      <w:r w:rsidRPr="00AB5759">
        <w:rPr>
          <w:sz w:val="20"/>
          <w:szCs w:val="20"/>
        </w:rPr>
        <w:t xml:space="preserve">(В.Н. Панферов). </w:t>
      </w:r>
    </w:p>
    <w:p w:rsidR="00A4698F" w:rsidRPr="00A24388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AB5759">
        <w:rPr>
          <w:sz w:val="20"/>
          <w:szCs w:val="20"/>
        </w:rPr>
        <w:t>Рассмотрение голоса человека в психологическом аспекте позволило выявить ряд его особенностей: признаки голоса влияют на формирование впечатления о человеке; голос является точным отражением состояния, отношения человека, несет отпечаток</w:t>
      </w:r>
      <w:r w:rsidRPr="00A24388">
        <w:rPr>
          <w:sz w:val="20"/>
          <w:szCs w:val="20"/>
        </w:rPr>
        <w:t xml:space="preserve"> некоторых личностных черт характера; голос носит </w:t>
      </w:r>
      <w:proofErr w:type="spellStart"/>
      <w:r w:rsidRPr="00A24388">
        <w:rPr>
          <w:sz w:val="20"/>
          <w:szCs w:val="20"/>
        </w:rPr>
        <w:t>иконический</w:t>
      </w:r>
      <w:proofErr w:type="spellEnd"/>
      <w:r w:rsidRPr="00A24388">
        <w:rPr>
          <w:sz w:val="20"/>
          <w:szCs w:val="20"/>
        </w:rPr>
        <w:t xml:space="preserve"> характер; свойства голоса оказывают влияние на возникновение определенных типов реакции слушателя. Значимость голоса как информативного невербального средства общения определяется </w:t>
      </w:r>
      <w:r>
        <w:rPr>
          <w:sz w:val="20"/>
          <w:szCs w:val="20"/>
        </w:rPr>
        <w:t xml:space="preserve">его </w:t>
      </w:r>
      <w:r w:rsidRPr="00A24388">
        <w:rPr>
          <w:sz w:val="20"/>
          <w:szCs w:val="20"/>
        </w:rPr>
        <w:t xml:space="preserve">эволюционно-исторической древностью по отношению к </w:t>
      </w:r>
      <w:r>
        <w:rPr>
          <w:sz w:val="20"/>
          <w:szCs w:val="20"/>
        </w:rPr>
        <w:t xml:space="preserve">вербальной </w:t>
      </w:r>
      <w:r w:rsidRPr="00A24388">
        <w:rPr>
          <w:sz w:val="20"/>
          <w:szCs w:val="20"/>
        </w:rPr>
        <w:t>речи, независимостью от лексики и семантики высказывания, непроизвольностью и подсознательностью, наличием способов акустического кодирования и декодирования эмоциональной информации, отличных от восприятия вербальной речи.</w:t>
      </w:r>
    </w:p>
    <w:p w:rsidR="00A4698F" w:rsidRPr="00B52D34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A24388">
        <w:rPr>
          <w:sz w:val="20"/>
          <w:szCs w:val="20"/>
        </w:rPr>
        <w:t xml:space="preserve">Характеристики голоса – высота, тембр, громкость, темп, интонация – объединяются под названием просодика (В.А. </w:t>
      </w:r>
      <w:proofErr w:type="spellStart"/>
      <w:r w:rsidRPr="00A24388">
        <w:rPr>
          <w:sz w:val="20"/>
          <w:szCs w:val="20"/>
        </w:rPr>
        <w:t>Лабунская</w:t>
      </w:r>
      <w:proofErr w:type="spellEnd"/>
      <w:r w:rsidRPr="00A24388">
        <w:rPr>
          <w:sz w:val="20"/>
          <w:szCs w:val="20"/>
        </w:rPr>
        <w:t xml:space="preserve">) и относятся к основным акустическим средствам передачи разных видов невербальной информации (В.П. Морозов). Для любого экспрессивного выражения эмоции </w:t>
      </w:r>
      <w:r>
        <w:rPr>
          <w:sz w:val="20"/>
          <w:szCs w:val="20"/>
        </w:rPr>
        <w:t xml:space="preserve">свойственен </w:t>
      </w:r>
      <w:r w:rsidRPr="00A24388">
        <w:rPr>
          <w:sz w:val="20"/>
          <w:szCs w:val="20"/>
        </w:rPr>
        <w:t>свой устойчивый частотный, просодический контур. Каждая характеристик</w:t>
      </w:r>
      <w:r>
        <w:rPr>
          <w:sz w:val="20"/>
          <w:szCs w:val="20"/>
        </w:rPr>
        <w:t>а</w:t>
      </w:r>
      <w:r w:rsidRPr="00A24388">
        <w:rPr>
          <w:sz w:val="20"/>
          <w:szCs w:val="20"/>
        </w:rPr>
        <w:t xml:space="preserve"> голоса </w:t>
      </w:r>
      <w:r>
        <w:rPr>
          <w:sz w:val="20"/>
          <w:szCs w:val="20"/>
        </w:rPr>
        <w:t>содерж</w:t>
      </w:r>
      <w:r w:rsidRPr="00A24388">
        <w:rPr>
          <w:sz w:val="20"/>
          <w:szCs w:val="20"/>
        </w:rPr>
        <w:t>и</w:t>
      </w:r>
      <w:r>
        <w:rPr>
          <w:sz w:val="20"/>
          <w:szCs w:val="20"/>
        </w:rPr>
        <w:t>т и</w:t>
      </w:r>
      <w:r w:rsidRPr="00A24388">
        <w:rPr>
          <w:sz w:val="20"/>
          <w:szCs w:val="20"/>
        </w:rPr>
        <w:t xml:space="preserve"> несет слушателю</w:t>
      </w:r>
      <w:r>
        <w:rPr>
          <w:sz w:val="20"/>
          <w:szCs w:val="20"/>
        </w:rPr>
        <w:t xml:space="preserve"> невербальную информацию разного плана -</w:t>
      </w:r>
      <w:r w:rsidRPr="00A24388">
        <w:rPr>
          <w:sz w:val="20"/>
          <w:szCs w:val="20"/>
        </w:rPr>
        <w:t xml:space="preserve"> пол, возраст, эмоциональное состояние и т.д. (Н.В. Витт, Г.Е. </w:t>
      </w:r>
      <w:proofErr w:type="spellStart"/>
      <w:r w:rsidRPr="00A24388">
        <w:rPr>
          <w:sz w:val="20"/>
          <w:szCs w:val="20"/>
        </w:rPr>
        <w:t>Крейдлин</w:t>
      </w:r>
      <w:proofErr w:type="spellEnd"/>
      <w:r w:rsidRPr="00A24388">
        <w:rPr>
          <w:sz w:val="20"/>
          <w:szCs w:val="20"/>
        </w:rPr>
        <w:t xml:space="preserve">, В.Х. </w:t>
      </w:r>
      <w:proofErr w:type="spellStart"/>
      <w:r w:rsidRPr="00A24388">
        <w:rPr>
          <w:sz w:val="20"/>
          <w:szCs w:val="20"/>
        </w:rPr>
        <w:t>Манеров</w:t>
      </w:r>
      <w:proofErr w:type="spellEnd"/>
      <w:r w:rsidRPr="00A24388">
        <w:rPr>
          <w:sz w:val="20"/>
          <w:szCs w:val="20"/>
        </w:rPr>
        <w:t xml:space="preserve">, М. </w:t>
      </w:r>
      <w:proofErr w:type="spellStart"/>
      <w:r w:rsidRPr="00A24388">
        <w:rPr>
          <w:sz w:val="20"/>
          <w:szCs w:val="20"/>
        </w:rPr>
        <w:t>Непп</w:t>
      </w:r>
      <w:proofErr w:type="spellEnd"/>
      <w:r w:rsidRPr="00A24388">
        <w:rPr>
          <w:sz w:val="20"/>
          <w:szCs w:val="20"/>
        </w:rPr>
        <w:t>, А.Х. Пашина),</w:t>
      </w:r>
      <w:r>
        <w:rPr>
          <w:sz w:val="20"/>
          <w:szCs w:val="20"/>
        </w:rPr>
        <w:t xml:space="preserve"> </w:t>
      </w:r>
      <w:r w:rsidRPr="00A24388">
        <w:rPr>
          <w:sz w:val="20"/>
          <w:szCs w:val="20"/>
        </w:rPr>
        <w:t xml:space="preserve">кодирование </w:t>
      </w:r>
      <w:r>
        <w:rPr>
          <w:sz w:val="20"/>
          <w:szCs w:val="20"/>
        </w:rPr>
        <w:t xml:space="preserve">которой </w:t>
      </w:r>
      <w:r w:rsidRPr="00A24388">
        <w:rPr>
          <w:sz w:val="20"/>
          <w:szCs w:val="20"/>
        </w:rPr>
        <w:t>происходит во взаимодействии различных акустических средств (В.П. Морозов).</w:t>
      </w:r>
    </w:p>
    <w:p w:rsidR="00A4698F" w:rsidRDefault="00A4698F" w:rsidP="00BF78D7">
      <w:pPr>
        <w:keepNext/>
        <w:ind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В отечественной психологической науке проблема</w:t>
      </w:r>
      <w:r w:rsidRPr="002F368E">
        <w:rPr>
          <w:sz w:val="20"/>
          <w:szCs w:val="20"/>
        </w:rPr>
        <w:t xml:space="preserve"> восприятия и понимания эмоциональной экспрессии голоса </w:t>
      </w:r>
      <w:r>
        <w:rPr>
          <w:sz w:val="20"/>
          <w:szCs w:val="20"/>
        </w:rPr>
        <w:t>изучалась в</w:t>
      </w:r>
      <w:r w:rsidRPr="002F368E">
        <w:rPr>
          <w:sz w:val="20"/>
          <w:szCs w:val="20"/>
        </w:rPr>
        <w:t xml:space="preserve"> </w:t>
      </w:r>
      <w:r>
        <w:rPr>
          <w:sz w:val="20"/>
          <w:szCs w:val="20"/>
        </w:rPr>
        <w:t>разных направлениях</w:t>
      </w:r>
      <w:r w:rsidRPr="002F368E">
        <w:rPr>
          <w:sz w:val="20"/>
          <w:szCs w:val="20"/>
        </w:rPr>
        <w:t xml:space="preserve">: от определения акустических характеристик голоса, эмоционально обусловленных (А.В. </w:t>
      </w:r>
      <w:proofErr w:type="spellStart"/>
      <w:r w:rsidRPr="002F368E">
        <w:rPr>
          <w:sz w:val="20"/>
          <w:szCs w:val="20"/>
        </w:rPr>
        <w:t>Бескадяров</w:t>
      </w:r>
      <w:proofErr w:type="spellEnd"/>
      <w:r w:rsidRPr="002F368E">
        <w:rPr>
          <w:sz w:val="20"/>
          <w:szCs w:val="20"/>
        </w:rPr>
        <w:t xml:space="preserve">, В.И. Галунов, </w:t>
      </w:r>
      <w:r>
        <w:rPr>
          <w:sz w:val="20"/>
          <w:szCs w:val="20"/>
        </w:rPr>
        <w:t xml:space="preserve">                    </w:t>
      </w:r>
      <w:r w:rsidRPr="002F368E">
        <w:rPr>
          <w:sz w:val="20"/>
          <w:szCs w:val="20"/>
        </w:rPr>
        <w:t xml:space="preserve">Г.М. Котляр, </w:t>
      </w:r>
      <w:r>
        <w:rPr>
          <w:sz w:val="20"/>
          <w:szCs w:val="20"/>
        </w:rPr>
        <w:t xml:space="preserve">А.В. Никонов </w:t>
      </w:r>
      <w:r w:rsidRPr="002F368E">
        <w:rPr>
          <w:sz w:val="20"/>
          <w:szCs w:val="20"/>
        </w:rPr>
        <w:t xml:space="preserve">и др.) до отражения в голосе и речи различных свойств и качеств индивидуальности (В.Х. </w:t>
      </w:r>
      <w:proofErr w:type="spellStart"/>
      <w:r w:rsidRPr="002F368E">
        <w:rPr>
          <w:sz w:val="20"/>
          <w:szCs w:val="20"/>
        </w:rPr>
        <w:t>Манеров</w:t>
      </w:r>
      <w:proofErr w:type="spellEnd"/>
      <w:r w:rsidRPr="002F368E">
        <w:rPr>
          <w:sz w:val="20"/>
          <w:szCs w:val="20"/>
        </w:rPr>
        <w:t>, В.П. Морозов).</w:t>
      </w:r>
      <w:proofErr w:type="gramEnd"/>
      <w:r>
        <w:rPr>
          <w:sz w:val="20"/>
          <w:szCs w:val="20"/>
        </w:rPr>
        <w:t xml:space="preserve">                 </w:t>
      </w:r>
      <w:r w:rsidRPr="00B025FD">
        <w:rPr>
          <w:sz w:val="20"/>
          <w:szCs w:val="20"/>
        </w:rPr>
        <w:t xml:space="preserve">В области специальной психологии современные исследования </w:t>
      </w:r>
      <w:r>
        <w:rPr>
          <w:sz w:val="20"/>
          <w:szCs w:val="20"/>
        </w:rPr>
        <w:t xml:space="preserve">обращены </w:t>
      </w:r>
      <w:r w:rsidRPr="00B025FD">
        <w:rPr>
          <w:sz w:val="20"/>
          <w:szCs w:val="20"/>
        </w:rPr>
        <w:t xml:space="preserve">на изучение особенностей восприятия и понимания невербальных знаков у детей и подростков в </w:t>
      </w:r>
      <w:proofErr w:type="spellStart"/>
      <w:r w:rsidRPr="00B025FD">
        <w:rPr>
          <w:sz w:val="20"/>
          <w:szCs w:val="20"/>
        </w:rPr>
        <w:t>социально-перцептивном</w:t>
      </w:r>
      <w:proofErr w:type="spellEnd"/>
      <w:r w:rsidRPr="00B025FD">
        <w:rPr>
          <w:sz w:val="20"/>
          <w:szCs w:val="20"/>
        </w:rPr>
        <w:t xml:space="preserve"> аспекте (М.Г. </w:t>
      </w:r>
      <w:proofErr w:type="spellStart"/>
      <w:r w:rsidRPr="00B025FD">
        <w:rPr>
          <w:sz w:val="20"/>
          <w:szCs w:val="20"/>
        </w:rPr>
        <w:t>Агавелян</w:t>
      </w:r>
      <w:proofErr w:type="spellEnd"/>
      <w:r w:rsidRPr="00B025F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                       </w:t>
      </w:r>
      <w:r w:rsidRPr="00B025FD">
        <w:rPr>
          <w:sz w:val="20"/>
          <w:szCs w:val="20"/>
        </w:rPr>
        <w:t xml:space="preserve">О.К. </w:t>
      </w:r>
      <w:proofErr w:type="spellStart"/>
      <w:r w:rsidRPr="00B025FD">
        <w:rPr>
          <w:sz w:val="20"/>
          <w:szCs w:val="20"/>
        </w:rPr>
        <w:t>Агавелян</w:t>
      </w:r>
      <w:proofErr w:type="spellEnd"/>
      <w:r w:rsidRPr="00B025FD">
        <w:rPr>
          <w:sz w:val="20"/>
          <w:szCs w:val="20"/>
        </w:rPr>
        <w:t xml:space="preserve">, Т.З. </w:t>
      </w:r>
      <w:proofErr w:type="spellStart"/>
      <w:r w:rsidRPr="00B025FD">
        <w:rPr>
          <w:sz w:val="20"/>
          <w:szCs w:val="20"/>
        </w:rPr>
        <w:t>Стернина</w:t>
      </w:r>
      <w:proofErr w:type="spellEnd"/>
      <w:r w:rsidRPr="00B025FD">
        <w:rPr>
          <w:sz w:val="20"/>
          <w:szCs w:val="20"/>
        </w:rPr>
        <w:t xml:space="preserve">, Е.В. </w:t>
      </w:r>
      <w:proofErr w:type="spellStart"/>
      <w:r w:rsidRPr="00B025FD">
        <w:rPr>
          <w:sz w:val="20"/>
          <w:szCs w:val="20"/>
        </w:rPr>
        <w:t>Хлыстова</w:t>
      </w:r>
      <w:proofErr w:type="spellEnd"/>
      <w:r w:rsidRPr="00B025FD">
        <w:rPr>
          <w:sz w:val="20"/>
          <w:szCs w:val="20"/>
        </w:rPr>
        <w:t xml:space="preserve"> и др.). Отдельные </w:t>
      </w:r>
      <w:r w:rsidRPr="00B025FD">
        <w:rPr>
          <w:sz w:val="20"/>
          <w:szCs w:val="20"/>
        </w:rPr>
        <w:lastRenderedPageBreak/>
        <w:t xml:space="preserve">психологические исследования связаны с определением уровня понимания умственно отсталыми школьниками эмоциональных состояний человека по речевой экспрессии (Е.П. </w:t>
      </w:r>
      <w:proofErr w:type="spellStart"/>
      <w:r w:rsidRPr="00B025FD">
        <w:rPr>
          <w:sz w:val="20"/>
          <w:szCs w:val="20"/>
        </w:rPr>
        <w:t>Кистенева</w:t>
      </w:r>
      <w:proofErr w:type="spellEnd"/>
      <w:r w:rsidRPr="00B025FD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и </w:t>
      </w:r>
      <w:r w:rsidRPr="00B025FD">
        <w:rPr>
          <w:sz w:val="20"/>
          <w:szCs w:val="20"/>
        </w:rPr>
        <w:t>под влиянием интонационной установки (Н.Б. Шевченко).</w:t>
      </w:r>
    </w:p>
    <w:p w:rsidR="00A4698F" w:rsidRPr="00076694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076694">
        <w:rPr>
          <w:sz w:val="20"/>
          <w:szCs w:val="20"/>
        </w:rPr>
        <w:t xml:space="preserve">Анализ научной литературы позволил выявить достаточную разработанность проблемы способности опознания невербальных знаков, ее </w:t>
      </w:r>
      <w:r>
        <w:rPr>
          <w:sz w:val="20"/>
          <w:szCs w:val="20"/>
        </w:rPr>
        <w:t xml:space="preserve">психологического содержания </w:t>
      </w:r>
      <w:r w:rsidRPr="00076694">
        <w:rPr>
          <w:sz w:val="20"/>
          <w:szCs w:val="20"/>
        </w:rPr>
        <w:t xml:space="preserve">и факторов влияния (Б.А. Еремеев, </w:t>
      </w:r>
      <w:r>
        <w:rPr>
          <w:sz w:val="20"/>
          <w:szCs w:val="20"/>
        </w:rPr>
        <w:t xml:space="preserve">                    </w:t>
      </w:r>
      <w:r w:rsidRPr="00076694">
        <w:rPr>
          <w:sz w:val="20"/>
          <w:szCs w:val="20"/>
        </w:rPr>
        <w:t xml:space="preserve">Г.А. Ковалев, В.А. </w:t>
      </w:r>
      <w:proofErr w:type="spellStart"/>
      <w:r w:rsidRPr="00076694">
        <w:rPr>
          <w:sz w:val="20"/>
          <w:szCs w:val="20"/>
        </w:rPr>
        <w:t>Лабунская</w:t>
      </w:r>
      <w:proofErr w:type="spellEnd"/>
      <w:r w:rsidRPr="00076694">
        <w:rPr>
          <w:sz w:val="20"/>
          <w:szCs w:val="20"/>
        </w:rPr>
        <w:t>, В.Н. Панферов и др.). Рассмотрение понятий «импрессивная способность», «эмоциональный слух» и «эмпатийная способность» помогло определить тождественную основу первых двух понятий и тесную взаимосвязь между эмоциональным слухом и эмпатийной способностью.</w:t>
      </w:r>
      <w:r>
        <w:rPr>
          <w:sz w:val="20"/>
          <w:szCs w:val="20"/>
        </w:rPr>
        <w:t xml:space="preserve"> </w:t>
      </w:r>
      <w:r w:rsidRPr="00076694">
        <w:rPr>
          <w:sz w:val="20"/>
          <w:szCs w:val="20"/>
        </w:rPr>
        <w:t>Среди психологических свойств, оказывающих влияние на успешность опознания</w:t>
      </w:r>
      <w:r>
        <w:rPr>
          <w:sz w:val="20"/>
          <w:szCs w:val="20"/>
        </w:rPr>
        <w:t>,</w:t>
      </w:r>
      <w:r w:rsidRPr="00076694">
        <w:rPr>
          <w:sz w:val="20"/>
          <w:szCs w:val="20"/>
        </w:rPr>
        <w:t xml:space="preserve"> выделяют эмоциональность, сенситивность, доминирующий эмоциональный фон, актуальное психическое и эмоциональное состояние воспринимающего человека, эмпатию, ситуативную тревожность, эмоциональный интеллект. Учеными подтверждается возможность повышения уровня восприятия и понимания эмоциональной экспрессии по невербальным знакам в ходе специального обучения (Е.П. Ильин, Т.Б. Корнева, Е.В. Кузнецова,</w:t>
      </w:r>
      <w:r>
        <w:rPr>
          <w:sz w:val="20"/>
          <w:szCs w:val="20"/>
        </w:rPr>
        <w:t xml:space="preserve"> В.А. </w:t>
      </w:r>
      <w:proofErr w:type="spellStart"/>
      <w:r>
        <w:rPr>
          <w:sz w:val="20"/>
          <w:szCs w:val="20"/>
        </w:rPr>
        <w:t>Лабунская</w:t>
      </w:r>
      <w:proofErr w:type="spellEnd"/>
      <w:r>
        <w:rPr>
          <w:sz w:val="20"/>
          <w:szCs w:val="20"/>
        </w:rPr>
        <w:t xml:space="preserve">,                </w:t>
      </w:r>
      <w:r w:rsidRPr="00076694">
        <w:rPr>
          <w:sz w:val="20"/>
          <w:szCs w:val="20"/>
        </w:rPr>
        <w:t>В.П. Морозов, Е.В. Фетисова, А.М. Щетинина).</w:t>
      </w:r>
    </w:p>
    <w:p w:rsidR="00A4698F" w:rsidRPr="00DF6DB4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025FD">
        <w:rPr>
          <w:rFonts w:ascii="TimesNewRomanPSMT" w:hAnsi="TimesNewRomanPSMT" w:cs="TimesNewRomanPSMT"/>
          <w:sz w:val="20"/>
          <w:szCs w:val="20"/>
        </w:rPr>
        <w:t>Таким образом, анализ научной литературы по проблеме исследования позволил сделать вывод о значимости голоса как информативного невербального средства общения в формировании адекватных форм реагирования, эмоционального отклика, понимании истинных намерений и отношений говорящего человека</w:t>
      </w:r>
      <w:r w:rsidRPr="00DF6DB4">
        <w:rPr>
          <w:rFonts w:ascii="TimesNewRomanPSMT" w:hAnsi="TimesNewRomanPSMT" w:cs="TimesNewRomanPSMT"/>
          <w:sz w:val="20"/>
          <w:szCs w:val="20"/>
        </w:rPr>
        <w:t>.</w:t>
      </w:r>
      <w:r w:rsidRPr="00DF6DB4">
        <w:rPr>
          <w:sz w:val="20"/>
          <w:szCs w:val="20"/>
        </w:rPr>
        <w:t xml:space="preserve"> Однако, несмотря на исследовательский интерес к социальной перцепции, проблема восприятия и понимания эмоциональной экспрессии голоса остается теоретически неразработанной в области специальной психологии. Помимо этого, исследователями не уделяется внимание восполняющей (компенсирующей) функции невербальных средств, в частности голоса и его характеристик, при недоразвитии сферы общения и речевой системы подростка с легкой умственной отсталостью.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proofErr w:type="gramStart"/>
      <w:r w:rsidRPr="00BB5F25">
        <w:rPr>
          <w:b/>
          <w:bCs/>
          <w:sz w:val="20"/>
          <w:szCs w:val="20"/>
        </w:rPr>
        <w:t xml:space="preserve">Во второй </w:t>
      </w:r>
      <w:r w:rsidRPr="00DD1A28">
        <w:rPr>
          <w:b/>
          <w:bCs/>
          <w:sz w:val="20"/>
          <w:szCs w:val="20"/>
        </w:rPr>
        <w:t xml:space="preserve">главе </w:t>
      </w:r>
      <w:r w:rsidRPr="00DD1A28">
        <w:rPr>
          <w:b/>
          <w:bCs/>
          <w:i/>
          <w:iCs/>
          <w:sz w:val="20"/>
          <w:szCs w:val="20"/>
        </w:rPr>
        <w:t xml:space="preserve">«Экспериментальное </w:t>
      </w:r>
      <w:r>
        <w:rPr>
          <w:b/>
          <w:bCs/>
          <w:i/>
          <w:iCs/>
          <w:sz w:val="20"/>
          <w:szCs w:val="20"/>
        </w:rPr>
        <w:t xml:space="preserve">изучение </w:t>
      </w:r>
      <w:r w:rsidRPr="00DD1A28">
        <w:rPr>
          <w:b/>
          <w:bCs/>
          <w:i/>
          <w:iCs/>
          <w:sz w:val="20"/>
          <w:szCs w:val="20"/>
        </w:rPr>
        <w:t>психологических особенностей восприятия и понимания</w:t>
      </w:r>
      <w:r>
        <w:rPr>
          <w:b/>
          <w:bCs/>
          <w:i/>
          <w:iCs/>
          <w:sz w:val="20"/>
          <w:szCs w:val="20"/>
        </w:rPr>
        <w:t xml:space="preserve"> эмоциональной экспрессии голоса у</w:t>
      </w:r>
      <w:r w:rsidRPr="00DD1A2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подростков</w:t>
      </w:r>
      <w:r w:rsidRPr="00DD1A28">
        <w:rPr>
          <w:b/>
          <w:bCs/>
          <w:i/>
          <w:iCs/>
          <w:sz w:val="20"/>
          <w:szCs w:val="20"/>
        </w:rPr>
        <w:t xml:space="preserve"> с легкой</w:t>
      </w:r>
      <w:r>
        <w:rPr>
          <w:b/>
          <w:bCs/>
          <w:i/>
          <w:iCs/>
          <w:sz w:val="20"/>
          <w:szCs w:val="20"/>
        </w:rPr>
        <w:t xml:space="preserve"> </w:t>
      </w:r>
      <w:r w:rsidRPr="00DD1A28">
        <w:rPr>
          <w:b/>
          <w:bCs/>
          <w:i/>
          <w:iCs/>
          <w:sz w:val="20"/>
          <w:szCs w:val="20"/>
        </w:rPr>
        <w:t>умственной отсталостью»</w:t>
      </w:r>
      <w:r w:rsidRPr="00DD1A28">
        <w:rPr>
          <w:b/>
          <w:bCs/>
          <w:sz w:val="20"/>
          <w:szCs w:val="20"/>
        </w:rPr>
        <w:t xml:space="preserve"> </w:t>
      </w:r>
      <w:r w:rsidRPr="00BB5F25">
        <w:rPr>
          <w:sz w:val="20"/>
          <w:szCs w:val="20"/>
        </w:rPr>
        <w:t>определены цель, задачи констатирующего эксперимента, описаны</w:t>
      </w:r>
      <w:r>
        <w:rPr>
          <w:sz w:val="20"/>
          <w:szCs w:val="20"/>
        </w:rPr>
        <w:t xml:space="preserve"> методики исследования и выборки</w:t>
      </w:r>
      <w:r w:rsidRPr="00BB5F25">
        <w:rPr>
          <w:sz w:val="20"/>
          <w:szCs w:val="20"/>
        </w:rPr>
        <w:t xml:space="preserve"> испытуемых, представлен качественный и количественный анализ результатов диагностического исследования, изложены основные психолого-педагогические направления работы по развитию восприятия и понимания эмоциональной экспрессии голоса у подростков с легкой умственной отсталостью, сформулированы выводы.</w:t>
      </w:r>
      <w:proofErr w:type="gramEnd"/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color w:val="000000"/>
          <w:sz w:val="20"/>
          <w:szCs w:val="20"/>
        </w:rPr>
        <w:t xml:space="preserve">В экспериментальном исследовании </w:t>
      </w:r>
      <w:r w:rsidRPr="00BB5F25">
        <w:rPr>
          <w:sz w:val="20"/>
          <w:szCs w:val="20"/>
        </w:rPr>
        <w:t xml:space="preserve">участвовали 90 человек: </w:t>
      </w:r>
      <w:r w:rsidR="002D4359">
        <w:rPr>
          <w:sz w:val="20"/>
          <w:szCs w:val="20"/>
        </w:rPr>
        <w:t xml:space="preserve">                 </w:t>
      </w:r>
      <w:r w:rsidRPr="00BB5F25">
        <w:rPr>
          <w:sz w:val="20"/>
          <w:szCs w:val="20"/>
        </w:rPr>
        <w:t xml:space="preserve">30 подростков с легкой умственной отсталостью, 60 подростков с </w:t>
      </w:r>
      <w:r w:rsidRPr="00BB5F25">
        <w:rPr>
          <w:sz w:val="20"/>
          <w:szCs w:val="20"/>
        </w:rPr>
        <w:lastRenderedPageBreak/>
        <w:t>нормальным интеллектуальным развитием, из них 30 с наличием эмоциональных и поведенческих проблем. Группы были обозначены соответственно: УО; НИР</w:t>
      </w:r>
      <w:proofErr w:type="gramStart"/>
      <w:r w:rsidRPr="00BB5F25">
        <w:rPr>
          <w:sz w:val="20"/>
          <w:szCs w:val="20"/>
        </w:rPr>
        <w:t>1</w:t>
      </w:r>
      <w:proofErr w:type="gramEnd"/>
      <w:r w:rsidRPr="00BB5F25">
        <w:rPr>
          <w:sz w:val="20"/>
          <w:szCs w:val="20"/>
        </w:rPr>
        <w:t xml:space="preserve"> – подростки с нормальным интеллектуальным развитием, НИР2 – подростки с нормальным интеллектуальным развитием и наличием эмоциональных и поведенческих проблем. Группа </w:t>
      </w:r>
      <w:r>
        <w:rPr>
          <w:sz w:val="20"/>
          <w:szCs w:val="20"/>
        </w:rPr>
        <w:t>НИР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была введена в качестве фоновой группы с целью изучения влияния эмоциональных и поведенческих изменений на успешность восприятия и понимания эмоциональной экспрессии голоса.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Перед процедурой тестирования было проведено изучение психолого-педагогической и медицинской документации (заключение психологического обследования, заключение врача-психиатра) с целью отбора испытуемых в группы УО и НИР</w:t>
      </w:r>
      <w:proofErr w:type="gramStart"/>
      <w:r w:rsidRPr="00BB5F25">
        <w:rPr>
          <w:sz w:val="20"/>
          <w:szCs w:val="20"/>
        </w:rPr>
        <w:t>2</w:t>
      </w:r>
      <w:proofErr w:type="gramEnd"/>
      <w:r w:rsidRPr="00BB5F25">
        <w:rPr>
          <w:sz w:val="20"/>
          <w:szCs w:val="20"/>
        </w:rPr>
        <w:t>. По результатам анализа психолого-педагогических характеристик из школ и по данным психологического (клинического) обследования группу НИР</w:t>
      </w:r>
      <w:proofErr w:type="gramStart"/>
      <w:r w:rsidRPr="00BB5F25">
        <w:rPr>
          <w:sz w:val="20"/>
          <w:szCs w:val="20"/>
        </w:rPr>
        <w:t>2</w:t>
      </w:r>
      <w:proofErr w:type="gramEnd"/>
      <w:r w:rsidRPr="00BB5F25">
        <w:rPr>
          <w:sz w:val="20"/>
          <w:szCs w:val="20"/>
        </w:rPr>
        <w:t xml:space="preserve"> составили подростки, у которых были зафиксированы следующие психологические особенности: 1) эмоциональные изменения: эмоциональная лабильность, эксплозивность; 2) агрессивность, конфликтность (к сверстникам и в семье), протестное поведение; 3) школьная дезадаптация.</w:t>
      </w:r>
      <w:r w:rsidRPr="00F42E1B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Изучение каких-либо психологических явлений </w:t>
      </w:r>
      <w:r w:rsidRPr="00C95A75">
        <w:rPr>
          <w:sz w:val="20"/>
          <w:szCs w:val="20"/>
        </w:rPr>
        <w:t xml:space="preserve">при </w:t>
      </w:r>
      <w:r>
        <w:rPr>
          <w:sz w:val="20"/>
          <w:szCs w:val="20"/>
        </w:rPr>
        <w:t>различных нарушениях</w:t>
      </w:r>
      <w:r w:rsidRPr="00C95A75">
        <w:rPr>
          <w:sz w:val="20"/>
          <w:szCs w:val="20"/>
        </w:rPr>
        <w:t xml:space="preserve"> или</w:t>
      </w:r>
      <w:r>
        <w:rPr>
          <w:sz w:val="20"/>
          <w:szCs w:val="20"/>
        </w:rPr>
        <w:t xml:space="preserve"> изменениях</w:t>
      </w:r>
      <w:r w:rsidRPr="00BB5F25">
        <w:rPr>
          <w:sz w:val="20"/>
          <w:szCs w:val="20"/>
        </w:rPr>
        <w:t xml:space="preserve"> психики, позволяет экспериментальным путем выявить некоторые общие закономерности, обнаружение которых</w:t>
      </w:r>
      <w:r>
        <w:rPr>
          <w:sz w:val="20"/>
          <w:szCs w:val="20"/>
        </w:rPr>
        <w:t xml:space="preserve"> в норме может быть затруднено </w:t>
      </w:r>
      <w:r w:rsidRPr="00BB5F25">
        <w:rPr>
          <w:sz w:val="20"/>
          <w:szCs w:val="20"/>
        </w:rPr>
        <w:t xml:space="preserve">(Е.Ф. </w:t>
      </w:r>
      <w:proofErr w:type="spellStart"/>
      <w:r w:rsidRPr="00BB5F25">
        <w:rPr>
          <w:sz w:val="20"/>
          <w:szCs w:val="20"/>
        </w:rPr>
        <w:t>Бажин</w:t>
      </w:r>
      <w:proofErr w:type="spellEnd"/>
      <w:r w:rsidRPr="00BB5F25">
        <w:rPr>
          <w:sz w:val="20"/>
          <w:szCs w:val="20"/>
        </w:rPr>
        <w:t>, Т.В. Корнева). Возраст испытуемых составил от 12 до 16 лет.</w:t>
      </w:r>
    </w:p>
    <w:p w:rsidR="00A4698F" w:rsidRPr="00195909" w:rsidRDefault="00A4698F" w:rsidP="009707B0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Структура диагностического исследования представлена на рис. 1. </w:t>
      </w:r>
      <w:r>
        <w:rPr>
          <w:sz w:val="20"/>
          <w:szCs w:val="20"/>
        </w:rPr>
        <w:t xml:space="preserve">            </w:t>
      </w:r>
      <w:r w:rsidRPr="00BB5F25">
        <w:rPr>
          <w:sz w:val="20"/>
          <w:szCs w:val="20"/>
        </w:rPr>
        <w:t>С подростками с легкой умственной отсталостью процедура исследования проводилась в индивидуальной форме, с другими категориями подрос</w:t>
      </w:r>
      <w:r>
        <w:rPr>
          <w:sz w:val="20"/>
          <w:szCs w:val="20"/>
        </w:rPr>
        <w:t>тков – в форме малых групп по 2−</w:t>
      </w:r>
      <w:r w:rsidRPr="00BB5F25">
        <w:rPr>
          <w:sz w:val="20"/>
          <w:szCs w:val="20"/>
        </w:rPr>
        <w:t>3 человека (кроме применения проективной методики).</w:t>
      </w:r>
      <w:r>
        <w:rPr>
          <w:sz w:val="20"/>
          <w:szCs w:val="20"/>
        </w:rPr>
        <w:t xml:space="preserve"> </w:t>
      </w:r>
    </w:p>
    <w:p w:rsidR="00A4698F" w:rsidRDefault="00A4698F" w:rsidP="009C0482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Для определения уровня, </w:t>
      </w:r>
      <w:r>
        <w:rPr>
          <w:sz w:val="20"/>
          <w:szCs w:val="20"/>
        </w:rPr>
        <w:t>а также успешности и ошибок</w:t>
      </w:r>
      <w:r w:rsidRPr="00BB5F25">
        <w:rPr>
          <w:sz w:val="20"/>
          <w:szCs w:val="20"/>
        </w:rPr>
        <w:t xml:space="preserve"> восприятия эмоциональной экспрессии голоса применялся аудиотест В.П. Морозова, который мы относим к методу ограниченного вербального выбора, так как предварительно в инструкции и на тестовом бланке испытуемые информируются о наборе эмоциональных интонаций, составляющих тестовую программу. Этот метод наиболее эффективен применительно к подросткам с легкой умственной отсталостью, учитывая уровень недоразвития речевой функции и словесно-логического мышления у данной категории подростков. Кроме того, использование </w:t>
      </w:r>
      <w:proofErr w:type="spellStart"/>
      <w:r w:rsidRPr="00BB5F25">
        <w:rPr>
          <w:sz w:val="20"/>
          <w:szCs w:val="20"/>
        </w:rPr>
        <w:t>аудиотеста</w:t>
      </w:r>
      <w:proofErr w:type="spellEnd"/>
      <w:r w:rsidRPr="00BB5F25">
        <w:rPr>
          <w:sz w:val="20"/>
          <w:szCs w:val="20"/>
        </w:rPr>
        <w:t xml:space="preserve"> позволяет оценить не только качественные характеристики восприятия и понимания эмоциональной экспрессии голоса, но и определить</w:t>
      </w:r>
      <w:r>
        <w:rPr>
          <w:sz w:val="20"/>
          <w:szCs w:val="20"/>
        </w:rPr>
        <w:t xml:space="preserve"> особенности эмоциональной сферы слушающего, так как, определяя вид эмоционального переживания говорящего, слушатель одновременно характеризует и свою эмоциональную сферу (А.Х. Пашина). Анализ полученных результатов осуществлялся с помощью методов математической статистики: </w:t>
      </w:r>
      <w:proofErr w:type="gramStart"/>
      <w:r w:rsidRPr="00BB5F25">
        <w:rPr>
          <w:color w:val="000000"/>
          <w:sz w:val="20"/>
          <w:szCs w:val="20"/>
          <w:lang w:val="en-US"/>
        </w:rPr>
        <w:t>H</w:t>
      </w:r>
      <w:r>
        <w:rPr>
          <w:color w:val="000000"/>
          <w:sz w:val="20"/>
          <w:szCs w:val="20"/>
        </w:rPr>
        <w:t>-критерия</w:t>
      </w:r>
      <w:r w:rsidRPr="00BB5F25">
        <w:rPr>
          <w:color w:val="000000"/>
          <w:sz w:val="20"/>
          <w:szCs w:val="20"/>
        </w:rPr>
        <w:t xml:space="preserve"> </w:t>
      </w:r>
      <w:proofErr w:type="spellStart"/>
      <w:r w:rsidRPr="00BB5F25">
        <w:rPr>
          <w:color w:val="000000"/>
          <w:sz w:val="20"/>
          <w:szCs w:val="20"/>
        </w:rPr>
        <w:t>Крускала-Уоллиса</w:t>
      </w:r>
      <w:proofErr w:type="spellEnd"/>
      <w:r w:rsidRPr="00BB5F25">
        <w:rPr>
          <w:color w:val="000000"/>
          <w:sz w:val="20"/>
          <w:szCs w:val="20"/>
        </w:rPr>
        <w:t xml:space="preserve">, </w:t>
      </w:r>
      <w:r w:rsidRPr="00BB5F25">
        <w:rPr>
          <w:color w:val="000000"/>
          <w:sz w:val="20"/>
          <w:szCs w:val="20"/>
          <w:lang w:val="en-US"/>
        </w:rPr>
        <w:t>U</w:t>
      </w:r>
      <w:r w:rsidRPr="00BB5F25">
        <w:rPr>
          <w:color w:val="000000"/>
          <w:sz w:val="20"/>
          <w:szCs w:val="20"/>
        </w:rPr>
        <w:t>-критерия Манна-Уитни,</w:t>
      </w:r>
      <w:r>
        <w:rPr>
          <w:sz w:val="20"/>
          <w:szCs w:val="20"/>
          <w:vertAlign w:val="subscript"/>
        </w:rPr>
        <w:t xml:space="preserve"> </w:t>
      </w:r>
      <w:r w:rsidRPr="00BB5F25">
        <w:rPr>
          <w:color w:val="000000"/>
          <w:sz w:val="20"/>
          <w:szCs w:val="20"/>
        </w:rPr>
        <w:t>t-критерия Стьюдента</w:t>
      </w:r>
      <w:r>
        <w:rPr>
          <w:color w:val="000000"/>
          <w:sz w:val="20"/>
          <w:szCs w:val="20"/>
        </w:rPr>
        <w:t>.</w:t>
      </w:r>
      <w:proofErr w:type="gramEnd"/>
    </w:p>
    <w:p w:rsidR="00A4698F" w:rsidRDefault="00A4698F" w:rsidP="0073496A">
      <w:pPr>
        <w:keepNext/>
        <w:jc w:val="both"/>
        <w:rPr>
          <w:sz w:val="20"/>
          <w:szCs w:val="20"/>
        </w:rPr>
      </w:pP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26" style="position:absolute;left:0;text-align:left;margin-left:1.2pt;margin-top:-1.9pt;width:329.75pt;height:46.6pt;z-index:251644928">
            <v:textbox style="mso-next-textbox:#_x0000_s1026">
              <w:txbxContent>
                <w:p w:rsidR="00A4698F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630AC2">
                    <w:rPr>
                      <w:sz w:val="18"/>
                      <w:szCs w:val="18"/>
                    </w:rPr>
                    <w:t xml:space="preserve">Направления психологического исследования </w:t>
                  </w:r>
                </w:p>
                <w:p w:rsidR="00A4698F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630AC2">
                    <w:rPr>
                      <w:sz w:val="18"/>
                      <w:szCs w:val="18"/>
                    </w:rPr>
                    <w:t xml:space="preserve">специфики восприятия и понимания эмоциональной экспрессии голоса </w:t>
                  </w:r>
                </w:p>
                <w:p w:rsidR="00A4698F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630AC2">
                    <w:rPr>
                      <w:sz w:val="18"/>
                      <w:szCs w:val="18"/>
                    </w:rPr>
                    <w:t xml:space="preserve">и ее взаимосвязей с психологическими особенностями личности </w:t>
                  </w:r>
                </w:p>
                <w:p w:rsidR="00A4698F" w:rsidRPr="00630AC2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630AC2">
                    <w:rPr>
                      <w:sz w:val="18"/>
                      <w:szCs w:val="18"/>
                    </w:rPr>
                    <w:t>у подростков с легкой умственной отсталостью</w:t>
                  </w:r>
                </w:p>
              </w:txbxContent>
            </v:textbox>
          </v:rect>
        </w:pic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2.75pt;margin-top:10.2pt;width:.05pt;height:6.45pt;z-index:251659264" o:connectortype="straight" strokeweight=".25pt">
            <v:stroke endarrow="open"/>
          </v:shape>
        </w:pict>
      </w:r>
      <w:r w:rsidRPr="00687F16">
        <w:rPr>
          <w:noProof/>
        </w:rPr>
        <w:pict>
          <v:shape id="_x0000_s1028" type="#_x0000_t32" style="position:absolute;left:0;text-align:left;margin-left:75.1pt;margin-top:10.2pt;width:.1pt;height:7.2pt;flip:x;z-index:251658240" o:connectortype="straight" strokeweight=".25pt">
            <v:stroke endarrow="open"/>
          </v:shape>
        </w:pict>
      </w: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29" style="position:absolute;left:0;text-align:left;margin-left:204.2pt;margin-top:4.7pt;width:126.15pt;height:30.45pt;z-index:251646976">
            <v:textbox style="mso-next-textbox:#_x0000_s1029">
              <w:txbxContent>
                <w:p w:rsidR="00A4698F" w:rsidRPr="00BB5F25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BB5F25">
                    <w:rPr>
                      <w:sz w:val="18"/>
                      <w:szCs w:val="18"/>
                    </w:rPr>
                    <w:t>Изучение психологических особенностей личности</w:t>
                  </w:r>
                </w:p>
              </w:txbxContent>
            </v:textbox>
          </v:rect>
        </w:pict>
      </w:r>
      <w:r w:rsidRPr="00687F16">
        <w:rPr>
          <w:noProof/>
        </w:rPr>
        <w:pict>
          <v:rect id="_x0000_s1030" style="position:absolute;left:0;text-align:left;margin-left:1.2pt;margin-top:6.2pt;width:193.4pt;height:30.45pt;z-index:251645952">
            <v:textbox style="mso-next-textbox:#_x0000_s1030">
              <w:txbxContent>
                <w:p w:rsidR="00A4698F" w:rsidRPr="00BB5F25" w:rsidRDefault="00A4698F" w:rsidP="00195909">
                  <w:pPr>
                    <w:jc w:val="center"/>
                    <w:rPr>
                      <w:sz w:val="18"/>
                      <w:szCs w:val="18"/>
                    </w:rPr>
                  </w:pPr>
                  <w:r w:rsidRPr="00BB5F25">
                    <w:rPr>
                      <w:sz w:val="18"/>
                      <w:szCs w:val="18"/>
                    </w:rPr>
                    <w:t>Изучение особенностей восприятия и понимания эмоциональной</w:t>
                  </w:r>
                  <w:r>
                    <w:t xml:space="preserve"> </w:t>
                  </w:r>
                  <w:r w:rsidRPr="00BB5F25">
                    <w:rPr>
                      <w:sz w:val="18"/>
                      <w:szCs w:val="18"/>
                    </w:rPr>
                    <w:t>экспрессии голоса</w:t>
                  </w:r>
                </w:p>
              </w:txbxContent>
            </v:textbox>
          </v:rect>
        </w:pic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31" style="position:absolute;left:0;text-align:left;margin-left:184.7pt;margin-top:5.9pt;width:145.5pt;height:38.6pt;z-index:251649024">
            <v:textbox style="mso-next-textbox:#_x0000_s1031">
              <w:txbxContent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 xml:space="preserve">Графический проективный тест «Звезды и волны» </w:t>
                  </w:r>
                  <w:r>
                    <w:rPr>
                      <w:sz w:val="18"/>
                      <w:szCs w:val="18"/>
                    </w:rPr>
                    <w:t xml:space="preserve">                    </w:t>
                  </w:r>
                  <w:r w:rsidRPr="00AC015C">
                    <w:rPr>
                      <w:sz w:val="18"/>
                      <w:szCs w:val="18"/>
                    </w:rPr>
                    <w:t>(</w:t>
                  </w:r>
                  <w:proofErr w:type="spellStart"/>
                  <w:r w:rsidRPr="00AC015C">
                    <w:rPr>
                      <w:sz w:val="18"/>
                      <w:szCs w:val="18"/>
                    </w:rPr>
                    <w:t>У.Аве-Лаллемант</w:t>
                  </w:r>
                  <w:proofErr w:type="spellEnd"/>
                  <w:r w:rsidRPr="00AC015C">
                    <w:rPr>
                      <w:sz w:val="18"/>
                      <w:szCs w:val="18"/>
                    </w:rPr>
                    <w:t>)</w:t>
                  </w:r>
                </w:p>
              </w:txbxContent>
            </v:textbox>
          </v:rect>
        </w:pict>
      </w:r>
      <w:r w:rsidRPr="00687F16">
        <w:rPr>
          <w:noProof/>
        </w:rPr>
        <w:pict>
          <v:shape id="_x0000_s1032" type="#_x0000_t32" style="position:absolute;left:0;text-align:left;margin-left:272.75pt;margin-top:.65pt;width:.05pt;height:5.3pt;z-index:251657216" o:connectortype="straight" strokeweight=".25pt">
            <v:stroke endarrow="open"/>
          </v:shape>
        </w:pict>
      </w:r>
      <w:r w:rsidRPr="00687F16">
        <w:rPr>
          <w:noProof/>
        </w:rPr>
        <w:pict>
          <v:shape id="_x0000_s1033" type="#_x0000_t32" style="position:absolute;left:0;text-align:left;margin-left:75.15pt;margin-top:2.15pt;width:.05pt;height:13.25pt;z-index:251662336" o:connectortype="straight" strokeweight=".25pt">
            <v:stroke endarrow="open"/>
          </v:shape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34" style="position:absolute;left:0;text-align:left;margin-left:1.2pt;margin-top:3.9pt;width:174pt;height:25pt;z-index:251648000">
            <v:textbox style="mso-next-textbox:#_x0000_s1034">
              <w:txbxContent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Методика – аудиотест (В.П.Морозов)</w:t>
                  </w:r>
                </w:p>
              </w:txbxContent>
            </v:textbox>
          </v:rect>
        </w:pic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 id="_x0000_s1035" type="#_x0000_t32" style="position:absolute;left:0;text-align:left;margin-left:162.2pt;margin-top:6.65pt;width:.05pt;height:117.5pt;z-index:251661312" o:connectortype="straight" strokeweight=".25pt">
            <v:stroke endarrow="open"/>
          </v:shape>
        </w:pict>
      </w:r>
      <w:r w:rsidRPr="00687F16">
        <w:rPr>
          <w:noProof/>
        </w:rPr>
        <w:pict>
          <v:shape id="_x0000_s1036" type="#_x0000_t32" style="position:absolute;left:0;text-align:left;margin-left:272.75pt;margin-top:10pt;width:0;height:6.6pt;z-index:251666432" o:connectortype="straight" strokeweight=".25pt">
            <v:stroke endarrow="open"/>
          </v:shape>
        </w:pict>
      </w:r>
      <w:r w:rsidRPr="00687F16">
        <w:rPr>
          <w:noProof/>
        </w:rPr>
        <w:pict>
          <v:shape id="_x0000_s1037" type="#_x0000_t32" style="position:absolute;left:0;text-align:left;margin-left:147.25pt;margin-top:5.9pt;width:.05pt;height:67.7pt;z-index:251660288" o:connectortype="straight" strokeweight=".25pt">
            <v:stroke endarrow="open"/>
          </v:shape>
        </w:pict>
      </w:r>
      <w:r w:rsidRPr="00687F16">
        <w:rPr>
          <w:noProof/>
        </w:rPr>
        <w:pict>
          <v:shape id="_x0000_s1038" type="#_x0000_t32" style="position:absolute;left:0;text-align:left;margin-left:75pt;margin-top:6.65pt;width:.2pt;height:17.7pt;z-index:251656192" o:connectortype="straight" strokeweight=".25pt">
            <v:stroke endarrow="open"/>
          </v:shape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39" style="position:absolute;left:0;text-align:left;margin-left:175.95pt;margin-top:5.1pt;width:154.25pt;height:49.45pt;z-index:251654144">
            <v:textbox style="mso-next-textbox:#_x0000_s1039">
              <w:txbxContent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Выявление психологических особенностей личности на основе анализа графической экспрессии в рисунках</w:t>
                  </w:r>
                </w:p>
              </w:txbxContent>
            </v:textbox>
          </v:rect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40" style="position:absolute;left:0;text-align:left;margin-left:2.7pt;margin-top:1.35pt;width:138.5pt;height:37.2pt;z-index:251650048">
            <v:textbox style="mso-next-textbox:#_x0000_s1040">
              <w:txbxContent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Оценка уровня восприятия эмоциональной экспрессии голоса</w:t>
                  </w:r>
                </w:p>
              </w:txbxContent>
            </v:textbox>
          </v:rect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 id="_x0000_s1041" type="#_x0000_t32" style="position:absolute;left:0;text-align:left;margin-left:141.2pt;margin-top:3.7pt;width:34.75pt;height:0;z-index:251663360" o:connectortype="straight" strokeweight=".25pt">
            <v:stroke startarrow="open" endarrow="open"/>
          </v:shape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 id="_x0000_s1042" type="#_x0000_t32" style="position:absolute;left:0;text-align:left;margin-left:424.55pt;margin-top:10.95pt;width:19.15pt;height:0;flip:x;z-index:251668480" o:connectortype="straight" strokeweight="1.5pt"/>
        </w:pict>
      </w:r>
      <w:r w:rsidRPr="00687F16">
        <w:rPr>
          <w:noProof/>
        </w:rPr>
        <w:pict>
          <v:shape id="_x0000_s1043" type="#_x0000_t32" style="position:absolute;left:0;text-align:left;margin-left:445.35pt;margin-top:11pt;width:.05pt;height:20.25pt;z-index:251667456" o:connectortype="straight" strokeweight="1pt">
            <v:stroke endarrow="block"/>
          </v:shape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 id="_x0000_s1044" type="#_x0000_t32" style="position:absolute;left:0;text-align:left;margin-left:153.95pt;margin-top:4.4pt;width:20.5pt;height:19.15pt;flip:y;z-index:251669504" o:connectortype="straight" strokeweight=".25pt">
            <v:stroke startarrow="open" endarrow="open"/>
          </v:shape>
        </w:pict>
      </w:r>
      <w:r w:rsidRPr="00687F16">
        <w:rPr>
          <w:noProof/>
        </w:rPr>
        <w:pict>
          <v:shape id="_x0000_s1045" type="#_x0000_t32" style="position:absolute;left:0;text-align:left;margin-left:273.45pt;margin-top:8.55pt;width:0;height:7.55pt;z-index:251670528" o:connectortype="straight" strokeweight=".25pt">
            <v:stroke endarrow="open"/>
          </v:shape>
        </w:pict>
      </w:r>
    </w:p>
    <w:p w:rsidR="00A4698F" w:rsidRPr="00BB5F25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46" style="position:absolute;left:0;text-align:left;margin-left:187.7pt;margin-top:4.6pt;width:142.25pt;height:79.45pt;z-index:251653120">
            <v:textbox style="mso-next-textbox:#_x0000_s1046">
              <w:txbxContent>
                <w:p w:rsidR="00A4698F" w:rsidRPr="00AC015C" w:rsidRDefault="00A4698F" w:rsidP="0050112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AC015C">
                    <w:rPr>
                      <w:sz w:val="18"/>
                      <w:szCs w:val="18"/>
                    </w:rPr>
                    <w:t xml:space="preserve">- анализ способа решения темы </w:t>
                  </w:r>
                  <w:r>
                    <w:rPr>
                      <w:sz w:val="18"/>
                      <w:szCs w:val="18"/>
                    </w:rPr>
                    <w:t xml:space="preserve">     </w:t>
                  </w:r>
                  <w:r w:rsidRPr="00AC015C">
                    <w:rPr>
                      <w:sz w:val="18"/>
                      <w:szCs w:val="18"/>
                    </w:rPr>
                    <w:t>рисунка</w:t>
                  </w:r>
                </w:p>
                <w:p w:rsidR="00A4698F" w:rsidRPr="00AC015C" w:rsidRDefault="00A4698F" w:rsidP="0050112D">
                  <w:pPr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- анализ пространственной организации рисунка</w:t>
                  </w:r>
                </w:p>
                <w:p w:rsidR="00A4698F" w:rsidRPr="00AC015C" w:rsidRDefault="00A4698F" w:rsidP="0050112D">
                  <w:pPr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- анализ пространственной и проективной символики</w:t>
                  </w:r>
                </w:p>
                <w:p w:rsidR="00A4698F" w:rsidRPr="00AC015C" w:rsidRDefault="00A4698F" w:rsidP="0050112D">
                  <w:pPr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- анализ особенностей графики</w:t>
                  </w:r>
                </w:p>
                <w:p w:rsidR="00A4698F" w:rsidRPr="00AC015C" w:rsidRDefault="00A4698F" w:rsidP="00970361">
                  <w:pPr>
                    <w:rPr>
                      <w:sz w:val="18"/>
                      <w:szCs w:val="18"/>
                    </w:rPr>
                  </w:pPr>
                </w:p>
                <w:p w:rsidR="00A4698F" w:rsidRDefault="00A4698F" w:rsidP="00970361"/>
                <w:p w:rsidR="00A4698F" w:rsidRDefault="00A4698F" w:rsidP="00970361"/>
                <w:p w:rsidR="00A4698F" w:rsidRDefault="00A4698F" w:rsidP="00970361"/>
                <w:p w:rsidR="00A4698F" w:rsidRDefault="00A4698F" w:rsidP="00970361"/>
              </w:txbxContent>
            </v:textbox>
          </v:rect>
        </w:pict>
      </w:r>
      <w:r w:rsidRPr="00687F16">
        <w:rPr>
          <w:noProof/>
        </w:rPr>
        <w:pict>
          <v:rect id="_x0000_s1047" style="position:absolute;left:0;text-align:left;margin-left:2.45pt;margin-top:4.55pt;width:151.5pt;height:40.85pt;z-index:251651072">
            <v:textbox style="mso-next-textbox:#_x0000_s1047">
              <w:txbxContent>
                <w:p w:rsidR="00A4698F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Оценка успешности понимания эмоций разной модальности</w:t>
                  </w:r>
                </w:p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по голосу</w:t>
                  </w:r>
                </w:p>
              </w:txbxContent>
            </v:textbox>
          </v:rect>
        </w:pic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rect id="_x0000_s1048" style="position:absolute;left:0;text-align:left;margin-left:2.7pt;margin-top:9.15pt;width:169.25pt;height:28.75pt;z-index:251652096">
            <v:textbox style="mso-next-textbox:#_x0000_s1048">
              <w:txbxContent>
                <w:p w:rsidR="00A4698F" w:rsidRPr="00AC015C" w:rsidRDefault="00A4698F" w:rsidP="0050112D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Выявление ошибок понимания эмоций разной модальности по голосу</w:t>
                  </w:r>
                </w:p>
              </w:txbxContent>
            </v:textbox>
          </v:rect>
        </w:pic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687F16" w:rsidP="00DC5495">
      <w:pPr>
        <w:keepNext/>
        <w:ind w:firstLine="567"/>
        <w:jc w:val="both"/>
        <w:rPr>
          <w:sz w:val="20"/>
          <w:szCs w:val="20"/>
        </w:rPr>
      </w:pPr>
      <w:r w:rsidRPr="00687F16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9" type="#_x0000_t88" style="position:absolute;left:0;text-align:left;margin-left:82.75pt;margin-top:-29.5pt;width:5.9pt;height:1in;rotation:90;z-index:251665408" strokeweight=".25pt"/>
        </w:pict>
      </w:r>
      <w:r w:rsidRPr="00687F16">
        <w:rPr>
          <w:noProof/>
        </w:rPr>
        <w:pict>
          <v:rect id="_x0000_s1050" style="position:absolute;left:0;text-align:left;margin-left:1.95pt;margin-top:9.45pt;width:329pt;height:29.5pt;z-index:251655168">
            <v:textbox style="mso-next-textbox:#_x0000_s1050">
              <w:txbxContent>
                <w:p w:rsidR="00A4698F" w:rsidRPr="00AC015C" w:rsidRDefault="00A4698F" w:rsidP="00970361">
                  <w:pPr>
                    <w:jc w:val="center"/>
                    <w:rPr>
                      <w:sz w:val="18"/>
                      <w:szCs w:val="18"/>
                    </w:rPr>
                  </w:pPr>
                  <w:r w:rsidRPr="00AC015C">
                    <w:rPr>
                      <w:sz w:val="18"/>
                      <w:szCs w:val="18"/>
                    </w:rPr>
                    <w:t>Психологические особенности восприятия и понимания эмоциональной экспрессии голоса</w:t>
                  </w:r>
                </w:p>
                <w:p w:rsidR="00A4698F" w:rsidRDefault="00A4698F"/>
              </w:txbxContent>
            </v:textbox>
          </v:rect>
        </w:pict>
      </w:r>
      <w:r w:rsidRPr="00687F16">
        <w:rPr>
          <w:noProof/>
        </w:rPr>
        <w:pict>
          <v:shape id="_x0000_s1051" type="#_x0000_t88" style="position:absolute;left:0;text-align:left;margin-left:249.85pt;margin-top:-29.85pt;width:5.15pt;height:1in;rotation:90;z-index:251664384" strokeweight=".25pt"/>
        </w:pic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347CBB">
      <w:pPr>
        <w:keepNext/>
        <w:jc w:val="center"/>
        <w:rPr>
          <w:b/>
          <w:bCs/>
          <w:sz w:val="18"/>
          <w:szCs w:val="18"/>
        </w:rPr>
      </w:pPr>
    </w:p>
    <w:p w:rsidR="00A4698F" w:rsidRPr="00883F2C" w:rsidRDefault="00A4698F" w:rsidP="00347CBB">
      <w:pPr>
        <w:keepNext/>
        <w:jc w:val="center"/>
        <w:rPr>
          <w:sz w:val="18"/>
          <w:szCs w:val="18"/>
        </w:rPr>
      </w:pPr>
      <w:r w:rsidRPr="00883F2C">
        <w:rPr>
          <w:sz w:val="18"/>
          <w:szCs w:val="18"/>
        </w:rPr>
        <w:t xml:space="preserve">Рис. 1. Структура психологического исследования </w:t>
      </w:r>
    </w:p>
    <w:p w:rsidR="00A4698F" w:rsidRPr="00883F2C" w:rsidRDefault="00A4698F" w:rsidP="00347CBB">
      <w:pPr>
        <w:keepNext/>
        <w:jc w:val="center"/>
        <w:rPr>
          <w:sz w:val="18"/>
          <w:szCs w:val="18"/>
        </w:rPr>
      </w:pPr>
      <w:r w:rsidRPr="00883F2C">
        <w:rPr>
          <w:sz w:val="18"/>
          <w:szCs w:val="18"/>
        </w:rPr>
        <w:t>специфики восприятия и понимания эмоциональной экспрессии голоса</w:t>
      </w:r>
    </w:p>
    <w:p w:rsidR="00A4698F" w:rsidRPr="00883F2C" w:rsidRDefault="00A4698F" w:rsidP="00347CBB">
      <w:pPr>
        <w:keepNext/>
        <w:jc w:val="center"/>
        <w:rPr>
          <w:sz w:val="18"/>
          <w:szCs w:val="18"/>
        </w:rPr>
      </w:pPr>
      <w:r w:rsidRPr="00883F2C">
        <w:rPr>
          <w:sz w:val="18"/>
          <w:szCs w:val="18"/>
        </w:rPr>
        <w:t xml:space="preserve"> и ее взаимосвязей с психологическими особенностями личности </w:t>
      </w:r>
    </w:p>
    <w:p w:rsidR="00A4698F" w:rsidRDefault="00A4698F" w:rsidP="00255F99">
      <w:pPr>
        <w:keepNext/>
        <w:jc w:val="center"/>
        <w:rPr>
          <w:sz w:val="18"/>
          <w:szCs w:val="18"/>
        </w:rPr>
      </w:pPr>
      <w:r w:rsidRPr="00883F2C">
        <w:rPr>
          <w:sz w:val="18"/>
          <w:szCs w:val="18"/>
        </w:rPr>
        <w:t>у подростков с легкой умственной отсталостью</w:t>
      </w:r>
    </w:p>
    <w:p w:rsidR="00A4698F" w:rsidRPr="00255F99" w:rsidRDefault="00A4698F" w:rsidP="00255F99">
      <w:pPr>
        <w:keepNext/>
        <w:jc w:val="center"/>
        <w:rPr>
          <w:b/>
          <w:bCs/>
          <w:sz w:val="18"/>
          <w:szCs w:val="18"/>
        </w:rPr>
      </w:pPr>
    </w:p>
    <w:p w:rsidR="00A4698F" w:rsidRDefault="00A4698F" w:rsidP="0050112D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Проведенный анализ показал на высокую значимость различий в уровне восприятия и понимания эмоциональной экспрессии голоса между группами УО и НИР</w:t>
      </w:r>
      <w:proofErr w:type="gramStart"/>
      <w:r w:rsidRPr="00BB5F25">
        <w:rPr>
          <w:sz w:val="20"/>
          <w:szCs w:val="20"/>
        </w:rPr>
        <w:t>1</w:t>
      </w:r>
      <w:proofErr w:type="gramEnd"/>
      <w:r w:rsidRPr="00BB5F25">
        <w:rPr>
          <w:i/>
          <w:iCs/>
          <w:sz w:val="20"/>
          <w:szCs w:val="20"/>
        </w:rPr>
        <w:t>(</w:t>
      </w:r>
      <w:r w:rsidRPr="00BB5F25">
        <w:rPr>
          <w:i/>
          <w:iCs/>
          <w:sz w:val="20"/>
          <w:szCs w:val="20"/>
          <w:lang w:val="en-US"/>
        </w:rPr>
        <w:t>U</w:t>
      </w:r>
      <w:r>
        <w:rPr>
          <w:i/>
          <w:iCs/>
          <w:sz w:val="20"/>
          <w:szCs w:val="20"/>
        </w:rPr>
        <w:t xml:space="preserve">эмп=75,0 </w:t>
      </w:r>
      <w:r w:rsidRPr="00BB5F25">
        <w:rPr>
          <w:i/>
          <w:iCs/>
          <w:sz w:val="20"/>
          <w:szCs w:val="20"/>
        </w:rPr>
        <w:t>&lt;</w:t>
      </w:r>
      <w:r>
        <w:rPr>
          <w:i/>
          <w:iCs/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  <w:lang w:val="en-US"/>
        </w:rPr>
        <w:t>U</w:t>
      </w:r>
      <w:r>
        <w:rPr>
          <w:i/>
          <w:iCs/>
          <w:sz w:val="20"/>
          <w:szCs w:val="20"/>
        </w:rPr>
        <w:t xml:space="preserve">кр=292, </w:t>
      </w:r>
      <w:r w:rsidRPr="00BB5F25">
        <w:rPr>
          <w:i/>
          <w:iCs/>
          <w:sz w:val="20"/>
          <w:szCs w:val="20"/>
          <w:lang w:val="en-US"/>
        </w:rPr>
        <w:t>p</w:t>
      </w:r>
      <w:r w:rsidRPr="00BB5F25">
        <w:rPr>
          <w:i/>
          <w:iCs/>
          <w:sz w:val="20"/>
          <w:szCs w:val="20"/>
        </w:rPr>
        <w:t>≤0,01)</w:t>
      </w:r>
      <w:r w:rsidRPr="00BB5F25">
        <w:rPr>
          <w:sz w:val="20"/>
          <w:szCs w:val="20"/>
        </w:rPr>
        <w:t xml:space="preserve">, УО и НИР2 </w:t>
      </w:r>
      <w:r w:rsidRPr="00BB5F25">
        <w:rPr>
          <w:i/>
          <w:iCs/>
          <w:sz w:val="20"/>
          <w:szCs w:val="20"/>
        </w:rPr>
        <w:t>(</w:t>
      </w:r>
      <w:r w:rsidRPr="00BB5F25">
        <w:rPr>
          <w:i/>
          <w:iCs/>
          <w:sz w:val="20"/>
          <w:szCs w:val="20"/>
          <w:lang w:val="en-US"/>
        </w:rPr>
        <w:t>U</w:t>
      </w:r>
      <w:r>
        <w:rPr>
          <w:i/>
          <w:iCs/>
          <w:sz w:val="20"/>
          <w:szCs w:val="20"/>
        </w:rPr>
        <w:t xml:space="preserve">эмп=180,5 </w:t>
      </w:r>
      <w:r w:rsidRPr="00BB5F25">
        <w:rPr>
          <w:i/>
          <w:iCs/>
          <w:sz w:val="20"/>
          <w:szCs w:val="20"/>
        </w:rPr>
        <w:t>&lt;</w:t>
      </w:r>
      <w:r>
        <w:rPr>
          <w:i/>
          <w:iCs/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  <w:lang w:val="en-US"/>
        </w:rPr>
        <w:t>U</w:t>
      </w:r>
      <w:r w:rsidRPr="00BB5F25">
        <w:rPr>
          <w:i/>
          <w:iCs/>
          <w:sz w:val="20"/>
          <w:szCs w:val="20"/>
        </w:rPr>
        <w:t>кр=292</w:t>
      </w:r>
      <w:r>
        <w:rPr>
          <w:i/>
          <w:iCs/>
          <w:sz w:val="20"/>
          <w:szCs w:val="20"/>
        </w:rPr>
        <w:t>,</w:t>
      </w:r>
      <w:r>
        <w:rPr>
          <w:b/>
          <w:bCs/>
          <w:i/>
          <w:iCs/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  <w:lang w:val="en-US"/>
        </w:rPr>
        <w:t>p</w:t>
      </w:r>
      <w:r w:rsidRPr="00BB5F25">
        <w:rPr>
          <w:i/>
          <w:iCs/>
          <w:sz w:val="20"/>
          <w:szCs w:val="20"/>
        </w:rPr>
        <w:t>≤0,01)</w:t>
      </w:r>
      <w:r w:rsidRPr="00BB5F25">
        <w:rPr>
          <w:sz w:val="20"/>
          <w:szCs w:val="20"/>
        </w:rPr>
        <w:t xml:space="preserve">, НИР1 и НИР2 </w:t>
      </w:r>
      <w:r w:rsidRPr="00BB5F25">
        <w:rPr>
          <w:i/>
          <w:iCs/>
          <w:sz w:val="20"/>
          <w:szCs w:val="20"/>
        </w:rPr>
        <w:t>(</w:t>
      </w:r>
      <w:r w:rsidRPr="00BB5F25">
        <w:rPr>
          <w:i/>
          <w:iCs/>
          <w:sz w:val="20"/>
          <w:szCs w:val="20"/>
          <w:lang w:val="en-US"/>
        </w:rPr>
        <w:t>U</w:t>
      </w:r>
      <w:r>
        <w:rPr>
          <w:i/>
          <w:iCs/>
          <w:sz w:val="20"/>
          <w:szCs w:val="20"/>
        </w:rPr>
        <w:t xml:space="preserve">эмп=253,5 </w:t>
      </w:r>
      <w:r w:rsidRPr="00BB5F25">
        <w:rPr>
          <w:i/>
          <w:iCs/>
          <w:sz w:val="20"/>
          <w:szCs w:val="20"/>
        </w:rPr>
        <w:t>&lt;</w:t>
      </w:r>
      <w:r>
        <w:rPr>
          <w:i/>
          <w:iCs/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  <w:lang w:val="en-US"/>
        </w:rPr>
        <w:t>U</w:t>
      </w:r>
      <w:r>
        <w:rPr>
          <w:i/>
          <w:iCs/>
          <w:sz w:val="20"/>
          <w:szCs w:val="20"/>
        </w:rPr>
        <w:t xml:space="preserve">кр=292, </w:t>
      </w:r>
      <w:r w:rsidRPr="00BB5F25">
        <w:rPr>
          <w:i/>
          <w:iCs/>
          <w:sz w:val="20"/>
          <w:szCs w:val="20"/>
          <w:lang w:val="en-US"/>
        </w:rPr>
        <w:t>p</w:t>
      </w:r>
      <w:r w:rsidRPr="00BB5F25">
        <w:rPr>
          <w:i/>
          <w:iCs/>
          <w:sz w:val="20"/>
          <w:szCs w:val="20"/>
        </w:rPr>
        <w:t>≤0,01)</w:t>
      </w:r>
      <w:r w:rsidRPr="00BB5F25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Средний показатель уровня восприятия и понимания эмоциональной экспрессии голоса в группе УО составил 44,6%, в группе НИР</w:t>
      </w:r>
      <w:proofErr w:type="gramStart"/>
      <w:r w:rsidRPr="00BB5F25">
        <w:rPr>
          <w:sz w:val="20"/>
          <w:szCs w:val="20"/>
        </w:rPr>
        <w:t>1</w:t>
      </w:r>
      <w:proofErr w:type="gramEnd"/>
      <w:r w:rsidRPr="00BB5F25">
        <w:rPr>
          <w:sz w:val="20"/>
          <w:szCs w:val="20"/>
        </w:rPr>
        <w:t xml:space="preserve"> – 68,1%, в группе НИР2 – 58,8%. Для сравнения, среднестатистическая норма точности опознания эмоциональной экспрессии голоса (установленная на здор</w:t>
      </w:r>
      <w:r>
        <w:rPr>
          <w:sz w:val="20"/>
          <w:szCs w:val="20"/>
        </w:rPr>
        <w:t>овом контингенте) составляет 60−70%, высокий уровень равен 80−100%, самый низкий уровень в 10−</w:t>
      </w:r>
      <w:r w:rsidRPr="00BB5F25">
        <w:rPr>
          <w:sz w:val="20"/>
          <w:szCs w:val="20"/>
        </w:rPr>
        <w:t xml:space="preserve">30% свидетельствует о «эмоциональной глухоте», </w:t>
      </w:r>
      <w:r w:rsidRPr="00BB5F25">
        <w:rPr>
          <w:sz w:val="20"/>
          <w:szCs w:val="20"/>
        </w:rPr>
        <w:lastRenderedPageBreak/>
        <w:t>«эмоциональной тугоухости» аудитора (</w:t>
      </w:r>
      <w:r>
        <w:rPr>
          <w:sz w:val="20"/>
          <w:szCs w:val="20"/>
        </w:rPr>
        <w:t>В.П. Морозов</w:t>
      </w:r>
      <w:r w:rsidRPr="00BB5F25">
        <w:rPr>
          <w:sz w:val="20"/>
          <w:szCs w:val="20"/>
        </w:rPr>
        <w:t xml:space="preserve">). Как казуистический случай можно рассматривать факт </w:t>
      </w:r>
      <w:r>
        <w:rPr>
          <w:sz w:val="20"/>
          <w:szCs w:val="20"/>
        </w:rPr>
        <w:t xml:space="preserve">наличия высокого </w:t>
      </w:r>
      <w:r w:rsidRPr="00BB5F25">
        <w:rPr>
          <w:sz w:val="20"/>
          <w:szCs w:val="20"/>
        </w:rPr>
        <w:t>уровня восприятия и понимания эмоцио</w:t>
      </w:r>
      <w:r>
        <w:rPr>
          <w:sz w:val="20"/>
          <w:szCs w:val="20"/>
        </w:rPr>
        <w:t>нальной экспрессии голоса (</w:t>
      </w:r>
      <w:r w:rsidRPr="00BB5F25">
        <w:rPr>
          <w:sz w:val="20"/>
          <w:szCs w:val="20"/>
        </w:rPr>
        <w:t>80%</w:t>
      </w:r>
      <w:r>
        <w:rPr>
          <w:sz w:val="20"/>
          <w:szCs w:val="20"/>
        </w:rPr>
        <w:t>) у двух</w:t>
      </w:r>
      <w:r w:rsidRPr="00BB5F25">
        <w:rPr>
          <w:sz w:val="20"/>
          <w:szCs w:val="20"/>
        </w:rPr>
        <w:t xml:space="preserve"> подростков группы УО, самые низкие </w:t>
      </w:r>
      <w:r>
        <w:rPr>
          <w:sz w:val="20"/>
          <w:szCs w:val="20"/>
        </w:rPr>
        <w:t>показатели по группе соответствуют 23,3−36,6</w:t>
      </w:r>
      <w:r w:rsidRPr="00BB5F25">
        <w:rPr>
          <w:sz w:val="20"/>
          <w:szCs w:val="20"/>
        </w:rPr>
        <w:t>%.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>В группе НИР</w:t>
      </w:r>
      <w:proofErr w:type="gramStart"/>
      <w:r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высокое значение </w:t>
      </w:r>
      <w:r w:rsidRPr="00BB5F25">
        <w:rPr>
          <w:sz w:val="20"/>
          <w:szCs w:val="20"/>
        </w:rPr>
        <w:t>уровня восприятия и понимания эмоциональной экспрессии голоса</w:t>
      </w:r>
      <w:r w:rsidRPr="00BB5F25" w:rsidDel="008B5881">
        <w:rPr>
          <w:sz w:val="20"/>
          <w:szCs w:val="20"/>
        </w:rPr>
        <w:t xml:space="preserve"> </w:t>
      </w:r>
      <w:r>
        <w:rPr>
          <w:sz w:val="20"/>
          <w:szCs w:val="20"/>
        </w:rPr>
        <w:t>(80−83,3%</w:t>
      </w:r>
      <w:r w:rsidRPr="00BB5F25">
        <w:rPr>
          <w:sz w:val="20"/>
          <w:szCs w:val="20"/>
        </w:rPr>
        <w:t>)</w:t>
      </w:r>
      <w:r>
        <w:rPr>
          <w:sz w:val="20"/>
          <w:szCs w:val="20"/>
        </w:rPr>
        <w:t xml:space="preserve"> выявлено у </w:t>
      </w:r>
      <w:r w:rsidRPr="00BB5F25">
        <w:rPr>
          <w:sz w:val="20"/>
          <w:szCs w:val="20"/>
        </w:rPr>
        <w:t xml:space="preserve">7 человек, низкое </w:t>
      </w:r>
      <w:r>
        <w:rPr>
          <w:sz w:val="20"/>
          <w:szCs w:val="20"/>
        </w:rPr>
        <w:t>его значение (50−56,6%) у 4 человек</w:t>
      </w:r>
      <w:r w:rsidRPr="00BB5F25">
        <w:rPr>
          <w:sz w:val="20"/>
          <w:szCs w:val="20"/>
        </w:rPr>
        <w:t>. В группе НИР</w:t>
      </w:r>
      <w:proofErr w:type="gramStart"/>
      <w:r w:rsidRPr="00BB5F25">
        <w:rPr>
          <w:sz w:val="20"/>
          <w:szCs w:val="20"/>
        </w:rPr>
        <w:t>2</w:t>
      </w:r>
      <w:proofErr w:type="gramEnd"/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 2 человек отмечен </w:t>
      </w:r>
      <w:r w:rsidRPr="00BB5F25">
        <w:rPr>
          <w:sz w:val="20"/>
          <w:szCs w:val="20"/>
        </w:rPr>
        <w:t xml:space="preserve">высокий </w:t>
      </w:r>
      <w:r>
        <w:rPr>
          <w:sz w:val="20"/>
          <w:szCs w:val="20"/>
        </w:rPr>
        <w:t xml:space="preserve">уровень </w:t>
      </w:r>
      <w:r w:rsidRPr="00BB5F25">
        <w:rPr>
          <w:sz w:val="20"/>
          <w:szCs w:val="20"/>
        </w:rPr>
        <w:t>восприятия и понимания эмоци</w:t>
      </w:r>
      <w:r>
        <w:rPr>
          <w:sz w:val="20"/>
          <w:szCs w:val="20"/>
        </w:rPr>
        <w:t xml:space="preserve">ональной экспрессии голоса (80−80,3%), низкий уровень (43−46,6%) выявлен </w:t>
      </w:r>
      <w:r w:rsidRPr="00BB5F25">
        <w:rPr>
          <w:sz w:val="20"/>
          <w:szCs w:val="20"/>
        </w:rPr>
        <w:t xml:space="preserve">у 8 человек. </w:t>
      </w:r>
    </w:p>
    <w:p w:rsidR="00A4698F" w:rsidRPr="000B631D" w:rsidRDefault="00A4698F" w:rsidP="000B631D">
      <w:pPr>
        <w:keepNext/>
        <w:ind w:right="28" w:firstLine="567"/>
        <w:jc w:val="both"/>
        <w:rPr>
          <w:sz w:val="20"/>
          <w:szCs w:val="20"/>
        </w:rPr>
      </w:pPr>
      <w:r w:rsidRPr="000B631D">
        <w:rPr>
          <w:noProof/>
          <w:color w:val="000000"/>
          <w:sz w:val="20"/>
          <w:szCs w:val="20"/>
        </w:rPr>
        <w:t xml:space="preserve">В ходе анализа возрастной динамики уровня </w:t>
      </w:r>
      <w:r w:rsidRPr="000B631D">
        <w:rPr>
          <w:sz w:val="20"/>
          <w:szCs w:val="20"/>
        </w:rPr>
        <w:t>восприятия и понимания эмоциональной экспрессии голоса в группах УО и НИР</w:t>
      </w:r>
      <w:proofErr w:type="gramStart"/>
      <w:r w:rsidRPr="000B631D">
        <w:rPr>
          <w:sz w:val="20"/>
          <w:szCs w:val="20"/>
        </w:rPr>
        <w:t>2</w:t>
      </w:r>
      <w:proofErr w:type="gramEnd"/>
      <w:r w:rsidRPr="000B631D">
        <w:rPr>
          <w:sz w:val="20"/>
          <w:szCs w:val="20"/>
        </w:rPr>
        <w:t xml:space="preserve"> не обнаружено значимых различий данного показателя за период от 12 до 16 лет. Причиной выявленного обстоятельства в группе УО </w:t>
      </w:r>
      <w:r>
        <w:rPr>
          <w:sz w:val="20"/>
          <w:szCs w:val="20"/>
        </w:rPr>
        <w:t xml:space="preserve">вероятно </w:t>
      </w:r>
      <w:r w:rsidRPr="000B631D">
        <w:rPr>
          <w:sz w:val="20"/>
          <w:szCs w:val="20"/>
        </w:rPr>
        <w:t>может являться органическая природа нарушения психики,</w:t>
      </w:r>
      <w:r w:rsidRPr="000B631D">
        <w:rPr>
          <w:b/>
          <w:bCs/>
          <w:sz w:val="20"/>
          <w:szCs w:val="20"/>
        </w:rPr>
        <w:t xml:space="preserve"> </w:t>
      </w:r>
      <w:r w:rsidRPr="000B631D">
        <w:rPr>
          <w:sz w:val="20"/>
          <w:szCs w:val="20"/>
        </w:rPr>
        <w:t xml:space="preserve">лежащая в основе аномального развития и не позволяющая динамично развиваться способности успешного восприятия и понимания </w:t>
      </w:r>
      <w:r>
        <w:rPr>
          <w:sz w:val="20"/>
          <w:szCs w:val="20"/>
        </w:rPr>
        <w:t xml:space="preserve">эмоциональной экспрессии голоса; </w:t>
      </w:r>
      <w:proofErr w:type="gramStart"/>
      <w:r>
        <w:rPr>
          <w:sz w:val="20"/>
          <w:szCs w:val="20"/>
        </w:rPr>
        <w:t>недостаточное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задействование</w:t>
      </w:r>
      <w:proofErr w:type="spellEnd"/>
      <w:r>
        <w:rPr>
          <w:sz w:val="20"/>
          <w:szCs w:val="20"/>
        </w:rPr>
        <w:t xml:space="preserve"> слухового анализатора в коррекционно-развивающем процессе и психологических тренингах.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11440C">
        <w:rPr>
          <w:sz w:val="20"/>
          <w:szCs w:val="20"/>
        </w:rPr>
        <w:t>В группе НИР</w:t>
      </w:r>
      <w:proofErr w:type="gramStart"/>
      <w:r w:rsidRPr="0011440C">
        <w:rPr>
          <w:sz w:val="20"/>
          <w:szCs w:val="20"/>
        </w:rPr>
        <w:t>1</w:t>
      </w:r>
      <w:proofErr w:type="gramEnd"/>
      <w:r w:rsidRPr="0011440C">
        <w:rPr>
          <w:sz w:val="20"/>
          <w:szCs w:val="20"/>
        </w:rPr>
        <w:t xml:space="preserve"> на протяжении смены возрастных отрезков уровень восприятия и понимания эмоциональной экспрессии голоса не опускается ниже 60% и имеет значительное увеличение к 14 летнему возрасту (74,2%), а затем снижение к 16 годам (62,7%). Математический анализ данных выявил досто</w:t>
      </w:r>
      <w:r>
        <w:rPr>
          <w:sz w:val="20"/>
          <w:szCs w:val="20"/>
        </w:rPr>
        <w:t>верные различия за период от 12−</w:t>
      </w:r>
      <w:r w:rsidRPr="0011440C">
        <w:rPr>
          <w:sz w:val="20"/>
          <w:szCs w:val="20"/>
        </w:rPr>
        <w:t xml:space="preserve">16 лет </w:t>
      </w:r>
      <w:r w:rsidRPr="0011440C">
        <w:rPr>
          <w:i/>
          <w:iCs/>
          <w:sz w:val="20"/>
          <w:szCs w:val="20"/>
        </w:rPr>
        <w:t>(</w:t>
      </w:r>
      <w:proofErr w:type="gramStart"/>
      <w:r w:rsidRPr="0011440C">
        <w:rPr>
          <w:i/>
          <w:iCs/>
          <w:sz w:val="20"/>
          <w:szCs w:val="20"/>
          <w:lang w:val="en-US"/>
        </w:rPr>
        <w:t>H</w:t>
      </w:r>
      <w:proofErr w:type="gramEnd"/>
      <w:r w:rsidRPr="0011440C">
        <w:rPr>
          <w:i/>
          <w:iCs/>
          <w:sz w:val="20"/>
          <w:szCs w:val="20"/>
        </w:rPr>
        <w:t xml:space="preserve">эмп=11,6 &gt; χ²кр=9,488, </w:t>
      </w:r>
      <w:r w:rsidRPr="0011440C">
        <w:rPr>
          <w:i/>
          <w:iCs/>
          <w:sz w:val="20"/>
          <w:szCs w:val="20"/>
          <w:lang w:val="en-US"/>
        </w:rPr>
        <w:t>p</w:t>
      </w:r>
      <w:r w:rsidRPr="0011440C">
        <w:rPr>
          <w:i/>
          <w:iCs/>
          <w:sz w:val="20"/>
          <w:szCs w:val="20"/>
        </w:rPr>
        <w:t>≤0,05)</w:t>
      </w:r>
      <w:r w:rsidRPr="0011440C">
        <w:rPr>
          <w:sz w:val="20"/>
          <w:szCs w:val="20"/>
        </w:rPr>
        <w:t xml:space="preserve">. Полученные результаты позволяют говорить о наиболее точной способности дифференцировать эмоциональные состояния по голосу человека у подростков в возрасте 14 лет. Предпосылками наблюдаемого явления могут быть особенности эмоционального развития нормально развивающихся подростков, такие как повышенная эмоциональная чувствительность, </w:t>
      </w:r>
      <w:proofErr w:type="spellStart"/>
      <w:r w:rsidRPr="0011440C">
        <w:rPr>
          <w:sz w:val="20"/>
          <w:szCs w:val="20"/>
        </w:rPr>
        <w:t>сенситивность</w:t>
      </w:r>
      <w:proofErr w:type="spellEnd"/>
      <w:r w:rsidRPr="0011440C">
        <w:rPr>
          <w:sz w:val="20"/>
          <w:szCs w:val="20"/>
        </w:rPr>
        <w:t xml:space="preserve">, эмоциональная </w:t>
      </w:r>
      <w:proofErr w:type="spellStart"/>
      <w:r w:rsidRPr="0011440C">
        <w:rPr>
          <w:sz w:val="20"/>
          <w:szCs w:val="20"/>
        </w:rPr>
        <w:t>децентрация</w:t>
      </w:r>
      <w:proofErr w:type="spellEnd"/>
      <w:r w:rsidRPr="0011440C">
        <w:rPr>
          <w:sz w:val="20"/>
          <w:szCs w:val="20"/>
        </w:rPr>
        <w:t>, способствующие повышению уровня восприятия и понимания эмоциональной экспрессии голоса человека. Исходя из результатов, полученных в группе УО, в случае дизонтогенеза развития такое явление не фиксируется. В группах УО и НИР</w:t>
      </w:r>
      <w:proofErr w:type="gramStart"/>
      <w:r w:rsidRPr="0011440C">
        <w:rPr>
          <w:sz w:val="20"/>
          <w:szCs w:val="20"/>
        </w:rPr>
        <w:t>2</w:t>
      </w:r>
      <w:proofErr w:type="gramEnd"/>
      <w:r w:rsidRPr="0011440C">
        <w:rPr>
          <w:sz w:val="20"/>
          <w:szCs w:val="20"/>
        </w:rPr>
        <w:t xml:space="preserve"> возраст 14 лет характеризуется снижением уровня восприятия и понимания эмоциональной экспрессии голоса, а в группе НИР1, наоборот, является верхом его развития – получены достоверные межгрупповые различия </w:t>
      </w:r>
      <w:r w:rsidRPr="0011440C">
        <w:rPr>
          <w:i/>
          <w:iCs/>
          <w:sz w:val="20"/>
          <w:szCs w:val="20"/>
        </w:rPr>
        <w:t>(</w:t>
      </w:r>
      <w:r w:rsidRPr="0011440C">
        <w:rPr>
          <w:i/>
          <w:iCs/>
          <w:sz w:val="20"/>
          <w:szCs w:val="20"/>
          <w:lang w:val="en-US"/>
        </w:rPr>
        <w:t>H</w:t>
      </w:r>
      <w:r w:rsidRPr="0011440C">
        <w:rPr>
          <w:i/>
          <w:iCs/>
          <w:sz w:val="20"/>
          <w:szCs w:val="20"/>
        </w:rPr>
        <w:t xml:space="preserve">эмп=8,93 &gt; χ²кр=7,815, </w:t>
      </w:r>
      <w:r w:rsidRPr="0011440C">
        <w:rPr>
          <w:i/>
          <w:iCs/>
          <w:sz w:val="20"/>
          <w:szCs w:val="20"/>
          <w:lang w:val="en-US"/>
        </w:rPr>
        <w:t>p</w:t>
      </w:r>
      <w:r w:rsidRPr="0011440C">
        <w:rPr>
          <w:i/>
          <w:iCs/>
          <w:sz w:val="20"/>
          <w:szCs w:val="20"/>
        </w:rPr>
        <w:t>≤0,05)</w:t>
      </w:r>
      <w:r w:rsidRPr="0011440C">
        <w:rPr>
          <w:sz w:val="20"/>
          <w:szCs w:val="20"/>
        </w:rPr>
        <w:t>.</w:t>
      </w:r>
      <w:r w:rsidRPr="00BB5F25">
        <w:rPr>
          <w:sz w:val="20"/>
          <w:szCs w:val="20"/>
        </w:rPr>
        <w:t xml:space="preserve">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На рис. 2</w:t>
      </w:r>
      <w:r w:rsidRPr="00BB5F25">
        <w:rPr>
          <w:sz w:val="20"/>
          <w:szCs w:val="20"/>
        </w:rPr>
        <w:t xml:space="preserve"> отражены результаты анализа успешности понимания по голосу эмоций разных модальностей. Для группы УО характерны выраженные затруднения в дифференциации эмоций по голосу. </w:t>
      </w:r>
      <w:r w:rsidRPr="00BB5F25">
        <w:rPr>
          <w:i/>
          <w:iCs/>
          <w:sz w:val="20"/>
          <w:szCs w:val="20"/>
        </w:rPr>
        <w:t>Специфические особенности в группе УО</w:t>
      </w:r>
      <w:r w:rsidRPr="00BB5F25">
        <w:rPr>
          <w:sz w:val="20"/>
          <w:szCs w:val="20"/>
        </w:rPr>
        <w:t xml:space="preserve"> заключаются в успешности понимания эмоции «радость»</w:t>
      </w:r>
      <w:r>
        <w:rPr>
          <w:sz w:val="20"/>
          <w:szCs w:val="20"/>
        </w:rPr>
        <w:t xml:space="preserve"> (29%)</w:t>
      </w:r>
      <w:r w:rsidRPr="00BB5F25">
        <w:rPr>
          <w:sz w:val="20"/>
          <w:szCs w:val="20"/>
        </w:rPr>
        <w:t>, «нейтрально»</w:t>
      </w:r>
      <w:r>
        <w:rPr>
          <w:sz w:val="20"/>
          <w:szCs w:val="20"/>
        </w:rPr>
        <w:t xml:space="preserve"> (23%)</w:t>
      </w:r>
      <w:r w:rsidRPr="00BB5F25">
        <w:rPr>
          <w:sz w:val="20"/>
          <w:szCs w:val="20"/>
        </w:rPr>
        <w:t xml:space="preserve"> и «страх»</w:t>
      </w:r>
      <w:r>
        <w:rPr>
          <w:sz w:val="20"/>
          <w:szCs w:val="20"/>
        </w:rPr>
        <w:t xml:space="preserve"> (24%)</w:t>
      </w:r>
      <w:r w:rsidRPr="00BB5F25">
        <w:rPr>
          <w:sz w:val="20"/>
          <w:szCs w:val="20"/>
        </w:rPr>
        <w:t>, что свидетельствует в пользу лучшей сформированности соответствующих эталонов в звуковой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модальности по сравнению с другими эмоциями. </w:t>
      </w:r>
      <w:r w:rsidRPr="00BB5F25">
        <w:rPr>
          <w:sz w:val="20"/>
          <w:szCs w:val="20"/>
        </w:rPr>
        <w:lastRenderedPageBreak/>
        <w:t xml:space="preserve">Понимание по голосу эмоций «гнев» </w:t>
      </w:r>
      <w:r>
        <w:rPr>
          <w:sz w:val="20"/>
          <w:szCs w:val="20"/>
        </w:rPr>
        <w:t xml:space="preserve">(12%) </w:t>
      </w:r>
      <w:r w:rsidRPr="00BB5F25">
        <w:rPr>
          <w:sz w:val="20"/>
          <w:szCs w:val="20"/>
        </w:rPr>
        <w:t xml:space="preserve">и «печаль» </w:t>
      </w:r>
      <w:r>
        <w:rPr>
          <w:sz w:val="20"/>
          <w:szCs w:val="20"/>
        </w:rPr>
        <w:t xml:space="preserve">(12%) </w:t>
      </w:r>
      <w:r w:rsidRPr="00BB5F25">
        <w:rPr>
          <w:sz w:val="20"/>
          <w:szCs w:val="20"/>
        </w:rPr>
        <w:t>характеризуется низким уровнем успешности</w:t>
      </w:r>
      <w:r>
        <w:rPr>
          <w:sz w:val="20"/>
          <w:szCs w:val="20"/>
        </w:rPr>
        <w:t xml:space="preserve">. </w:t>
      </w:r>
    </w:p>
    <w:p w:rsidR="00A4698F" w:rsidRPr="00BB5F25" w:rsidRDefault="00923D5A" w:rsidP="00DC5495">
      <w:pPr>
        <w:keepNext/>
        <w:jc w:val="both"/>
        <w:rPr>
          <w:b/>
          <w:bCs/>
          <w:sz w:val="20"/>
          <w:szCs w:val="20"/>
        </w:rPr>
      </w:pPr>
      <w:r w:rsidRPr="003E5B8C">
        <w:rPr>
          <w:b/>
          <w:bCs/>
          <w:noProof/>
          <w:sz w:val="20"/>
          <w:szCs w:val="20"/>
        </w:rPr>
        <w:object w:dxaOrig="6645" w:dyaOrig="2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29.75pt" o:ole="">
            <v:imagedata r:id="rId8" o:title="" croptop="-4685f" cropbottom="-3471f" cropleft="-1844f" cropright="-306f"/>
            <o:lock v:ext="edit" aspectratio="f"/>
          </v:shape>
          <o:OLEObject Type="Embed" ProgID="Excel.Sheet.8" ShapeID="_x0000_i1025" DrawAspect="Content" ObjectID="_1393233148" r:id="rId9"/>
        </w:object>
      </w:r>
    </w:p>
    <w:p w:rsidR="00A4698F" w:rsidRDefault="00A4698F" w:rsidP="00F873E4">
      <w:pPr>
        <w:keepNext/>
        <w:keepLines/>
        <w:ind w:firstLine="567"/>
        <w:jc w:val="center"/>
        <w:rPr>
          <w:sz w:val="18"/>
          <w:szCs w:val="18"/>
        </w:rPr>
      </w:pPr>
      <w:r w:rsidRPr="00883F2C">
        <w:rPr>
          <w:sz w:val="18"/>
          <w:szCs w:val="18"/>
        </w:rPr>
        <w:t>Рис. 2. Анализ успешности понимания эмоций разных модальностей по голосу подростками разных групп</w:t>
      </w:r>
    </w:p>
    <w:p w:rsidR="00A4698F" w:rsidRPr="00883F2C" w:rsidRDefault="00A4698F" w:rsidP="00F873E4">
      <w:pPr>
        <w:keepNext/>
        <w:keepLines/>
        <w:ind w:firstLine="567"/>
        <w:jc w:val="center"/>
        <w:rPr>
          <w:sz w:val="18"/>
          <w:szCs w:val="18"/>
        </w:rPr>
      </w:pPr>
    </w:p>
    <w:p w:rsidR="00A4698F" w:rsidRPr="00151413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>Для группы НИР</w:t>
      </w:r>
      <w:proofErr w:type="gramStart"/>
      <w:r w:rsidRPr="00BB5F25">
        <w:rPr>
          <w:i/>
          <w:iCs/>
          <w:sz w:val="20"/>
          <w:szCs w:val="20"/>
        </w:rPr>
        <w:t>1</w:t>
      </w:r>
      <w:proofErr w:type="gramEnd"/>
      <w:r w:rsidRPr="00BB5F25">
        <w:rPr>
          <w:i/>
          <w:iCs/>
          <w:sz w:val="20"/>
          <w:szCs w:val="20"/>
        </w:rPr>
        <w:t xml:space="preserve"> характерна</w:t>
      </w:r>
      <w:r w:rsidRPr="00BB5F25">
        <w:rPr>
          <w:sz w:val="20"/>
          <w:szCs w:val="20"/>
        </w:rPr>
        <w:t xml:space="preserve"> успешность восприятия по голосу эмоций «нейтрально» и «радость» наряду с низкими показателями восприятия эмоции «гнев». </w:t>
      </w:r>
      <w:r w:rsidRPr="00BB5F25">
        <w:rPr>
          <w:i/>
          <w:iCs/>
          <w:sz w:val="20"/>
          <w:szCs w:val="20"/>
        </w:rPr>
        <w:t>В группе НИР</w:t>
      </w:r>
      <w:proofErr w:type="gramStart"/>
      <w:r w:rsidRPr="00BB5F25">
        <w:rPr>
          <w:i/>
          <w:iCs/>
          <w:sz w:val="20"/>
          <w:szCs w:val="20"/>
        </w:rPr>
        <w:t>2</w:t>
      </w:r>
      <w:proofErr w:type="gramEnd"/>
      <w:r w:rsidRPr="00BB5F25">
        <w:rPr>
          <w:i/>
          <w:iCs/>
          <w:sz w:val="20"/>
          <w:szCs w:val="20"/>
        </w:rPr>
        <w:t xml:space="preserve"> своеобразие</w:t>
      </w:r>
      <w:r w:rsidRPr="00BB5F25">
        <w:rPr>
          <w:sz w:val="20"/>
          <w:szCs w:val="20"/>
        </w:rPr>
        <w:t xml:space="preserve"> восприятия эмоций по голосу заключается в низкой успешности понимания эмоций отрицательного знака («гнев»,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«страх» и «печаль»), нежели эмоций положительного знака («радость» и «нейтрально») – получены достоверные отличия.</w:t>
      </w:r>
    </w:p>
    <w:p w:rsidR="00A4698F" w:rsidRPr="000D7CF5" w:rsidRDefault="00A4698F" w:rsidP="00BF78D7">
      <w:pPr>
        <w:keepNext/>
        <w:ind w:firstLine="567"/>
        <w:jc w:val="both"/>
        <w:rPr>
          <w:sz w:val="20"/>
          <w:szCs w:val="20"/>
        </w:rPr>
      </w:pPr>
      <w:r w:rsidRPr="000D7CF5">
        <w:rPr>
          <w:sz w:val="20"/>
          <w:szCs w:val="20"/>
        </w:rPr>
        <w:t xml:space="preserve">Таким образом, выявленные особенности определяют </w:t>
      </w:r>
      <w:r>
        <w:rPr>
          <w:sz w:val="20"/>
          <w:szCs w:val="20"/>
        </w:rPr>
        <w:t xml:space="preserve">специфику </w:t>
      </w:r>
      <w:r w:rsidRPr="000D7CF5">
        <w:rPr>
          <w:sz w:val="20"/>
          <w:szCs w:val="20"/>
        </w:rPr>
        <w:t>успешности восприятия эмоций разных модальностей</w:t>
      </w:r>
      <w:r>
        <w:rPr>
          <w:sz w:val="20"/>
          <w:szCs w:val="20"/>
        </w:rPr>
        <w:t xml:space="preserve"> у подростков группы УО в сравнении с другими группами. </w:t>
      </w:r>
      <w:proofErr w:type="gramStart"/>
      <w:r>
        <w:rPr>
          <w:sz w:val="20"/>
          <w:szCs w:val="20"/>
        </w:rPr>
        <w:t>Согласно мнению ученых, ч</w:t>
      </w:r>
      <w:r w:rsidRPr="000D7CF5">
        <w:rPr>
          <w:sz w:val="20"/>
          <w:szCs w:val="20"/>
        </w:rPr>
        <w:t xml:space="preserve">еловек может воспринять то, что сложилось в его памяти как субъективный опыт в процессе наблюдения, «практики общения» (А.А. </w:t>
      </w:r>
      <w:proofErr w:type="spellStart"/>
      <w:r w:rsidRPr="000D7CF5">
        <w:rPr>
          <w:sz w:val="20"/>
          <w:szCs w:val="20"/>
        </w:rPr>
        <w:t>Бодалев</w:t>
      </w:r>
      <w:proofErr w:type="spellEnd"/>
      <w:r w:rsidRPr="000D7CF5">
        <w:rPr>
          <w:sz w:val="20"/>
          <w:szCs w:val="20"/>
        </w:rPr>
        <w:t xml:space="preserve">, О.К. </w:t>
      </w:r>
      <w:proofErr w:type="spellStart"/>
      <w:r w:rsidRPr="000D7CF5">
        <w:rPr>
          <w:sz w:val="20"/>
          <w:szCs w:val="20"/>
        </w:rPr>
        <w:t>Агавелян</w:t>
      </w:r>
      <w:proofErr w:type="spellEnd"/>
      <w:r w:rsidRPr="000D7CF5">
        <w:rPr>
          <w:sz w:val="20"/>
          <w:szCs w:val="20"/>
        </w:rPr>
        <w:t xml:space="preserve">, С.Л. Рубинштейн, П.В. Симонов, </w:t>
      </w:r>
      <w:r w:rsidRPr="000D7CF5">
        <w:rPr>
          <w:sz w:val="20"/>
          <w:szCs w:val="20"/>
          <w:lang w:val="en-US"/>
        </w:rPr>
        <w:t>F</w:t>
      </w:r>
      <w:r w:rsidRPr="000D7CF5">
        <w:rPr>
          <w:sz w:val="20"/>
          <w:szCs w:val="20"/>
        </w:rPr>
        <w:t>.</w:t>
      </w:r>
      <w:r w:rsidRPr="000D7CF5">
        <w:rPr>
          <w:sz w:val="20"/>
          <w:szCs w:val="20"/>
          <w:lang w:val="en-US"/>
        </w:rPr>
        <w:t>E</w:t>
      </w:r>
      <w:r w:rsidRPr="000D7CF5">
        <w:rPr>
          <w:sz w:val="20"/>
          <w:szCs w:val="20"/>
        </w:rPr>
        <w:t>.</w:t>
      </w:r>
      <w:proofErr w:type="gramEnd"/>
      <w:r w:rsidRPr="000D7CF5">
        <w:rPr>
          <w:sz w:val="20"/>
          <w:szCs w:val="20"/>
        </w:rPr>
        <w:t xml:space="preserve"> </w:t>
      </w:r>
      <w:proofErr w:type="spellStart"/>
      <w:proofErr w:type="gramStart"/>
      <w:r w:rsidRPr="000D7CF5">
        <w:rPr>
          <w:sz w:val="20"/>
          <w:szCs w:val="20"/>
          <w:lang w:val="en-US"/>
        </w:rPr>
        <w:t>Schwariz</w:t>
      </w:r>
      <w:proofErr w:type="spellEnd"/>
      <w:r>
        <w:rPr>
          <w:sz w:val="20"/>
          <w:szCs w:val="20"/>
        </w:rPr>
        <w:t>), Из этого следует, что п</w:t>
      </w:r>
      <w:r w:rsidRPr="000D7CF5">
        <w:rPr>
          <w:sz w:val="20"/>
          <w:szCs w:val="20"/>
        </w:rPr>
        <w:t xml:space="preserve">одростки </w:t>
      </w:r>
      <w:r>
        <w:rPr>
          <w:sz w:val="20"/>
          <w:szCs w:val="20"/>
        </w:rPr>
        <w:t xml:space="preserve">группы УО </w:t>
      </w:r>
      <w:r w:rsidRPr="000D7CF5">
        <w:rPr>
          <w:sz w:val="20"/>
          <w:szCs w:val="20"/>
        </w:rPr>
        <w:t xml:space="preserve">правильно понимают те эмоциональные состояния, которые </w:t>
      </w:r>
      <w:r>
        <w:rPr>
          <w:sz w:val="20"/>
          <w:szCs w:val="20"/>
        </w:rPr>
        <w:t xml:space="preserve">наблюдают или </w:t>
      </w:r>
      <w:r w:rsidRPr="000D7CF5">
        <w:rPr>
          <w:sz w:val="20"/>
          <w:szCs w:val="20"/>
        </w:rPr>
        <w:t>испыты</w:t>
      </w:r>
      <w:r>
        <w:rPr>
          <w:sz w:val="20"/>
          <w:szCs w:val="20"/>
        </w:rPr>
        <w:t>вают с наибольшей частотой сами</w:t>
      </w:r>
      <w:r w:rsidRPr="000D7CF5">
        <w:rPr>
          <w:sz w:val="20"/>
          <w:szCs w:val="20"/>
        </w:rPr>
        <w:t xml:space="preserve"> – «радость», «страх», «нейтрально».</w:t>
      </w:r>
      <w:proofErr w:type="gramEnd"/>
      <w:r w:rsidRPr="000D7CF5">
        <w:rPr>
          <w:sz w:val="20"/>
          <w:szCs w:val="20"/>
        </w:rPr>
        <w:t xml:space="preserve"> </w:t>
      </w:r>
    </w:p>
    <w:p w:rsidR="00A4698F" w:rsidRDefault="00A4698F" w:rsidP="00834E34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Общие для всех групп </w:t>
      </w:r>
      <w:proofErr w:type="gramStart"/>
      <w:r w:rsidRPr="00BB5F25">
        <w:rPr>
          <w:i/>
          <w:iCs/>
          <w:sz w:val="20"/>
          <w:szCs w:val="20"/>
        </w:rPr>
        <w:t xml:space="preserve">закономерности </w:t>
      </w:r>
      <w:r w:rsidRPr="00BB5F25">
        <w:rPr>
          <w:sz w:val="20"/>
          <w:szCs w:val="20"/>
        </w:rPr>
        <w:t>успешности восприятия эмоций разных модальностей</w:t>
      </w:r>
      <w:proofErr w:type="gramEnd"/>
      <w:r w:rsidRPr="00BB5F25">
        <w:rPr>
          <w:sz w:val="20"/>
          <w:szCs w:val="20"/>
        </w:rPr>
        <w:t xml:space="preserve"> заключаются:</w:t>
      </w:r>
    </w:p>
    <w:p w:rsidR="00A4698F" w:rsidRPr="00BB5F25" w:rsidRDefault="00A4698F" w:rsidP="00AC2511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1) в успешности восприятия эмоции «страх» (не обнаружено значимых отличий между группами). Данный факт свидетельствует о более выразительных акустических средствах выражения эмоции «страх» в сравнении с другими эмоциями отрицательного</w:t>
      </w:r>
      <w:r>
        <w:rPr>
          <w:sz w:val="20"/>
          <w:szCs w:val="20"/>
        </w:rPr>
        <w:t xml:space="preserve"> знака (печаль, гнев), а также о</w:t>
      </w:r>
      <w:r w:rsidRPr="00BB5F25">
        <w:rPr>
          <w:sz w:val="20"/>
          <w:szCs w:val="20"/>
        </w:rPr>
        <w:t xml:space="preserve"> биологической значимости «страха», приобретенной в процессе эволюции и необходимой для выживания;</w:t>
      </w:r>
    </w:p>
    <w:p w:rsidR="00A4698F" w:rsidRPr="00BB5F25" w:rsidRDefault="00A4698F" w:rsidP="00AC2511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2) в низкой успешности восприятия эмоции «печаль». Исходя из психологической функции эмоции «печаль» (К. </w:t>
      </w:r>
      <w:proofErr w:type="spellStart"/>
      <w:r w:rsidRPr="00BB5F25">
        <w:rPr>
          <w:sz w:val="20"/>
          <w:szCs w:val="20"/>
        </w:rPr>
        <w:t>Изард</w:t>
      </w:r>
      <w:proofErr w:type="spellEnd"/>
      <w:r w:rsidRPr="00BB5F25">
        <w:rPr>
          <w:sz w:val="20"/>
          <w:szCs w:val="20"/>
        </w:rPr>
        <w:t xml:space="preserve">), полученные данные в </w:t>
      </w:r>
      <w:r w:rsidRPr="00BB5F25">
        <w:rPr>
          <w:sz w:val="20"/>
          <w:szCs w:val="20"/>
        </w:rPr>
        <w:lastRenderedPageBreak/>
        <w:t xml:space="preserve">определенной степени являются индикатором уровня эмпатийной чувствительности подростков; </w:t>
      </w:r>
    </w:p>
    <w:p w:rsidR="00A4698F" w:rsidRPr="00BB5F25" w:rsidRDefault="00A4698F" w:rsidP="00AC2511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3) в затруднении восприятия по голосу эмоций отрицательного знака − печаль, гнев, страх. Вероятно, на снижение успешности восприятия данных эмоций оказывает влияние модальность и знак эмоций, специфичность стимульного материала (аудиотест), действие доминирующего (негативного) фона окружающей звуковой среды.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Выявление и анализ ошибок восприятия эмоций разных модальностей показывают, что психическое недоразвитие при умственной отсталости влияет на качественный характер ошибок восприятия эмоций. </w:t>
      </w:r>
      <w:r w:rsidRPr="00BB5F25">
        <w:rPr>
          <w:i/>
          <w:iCs/>
          <w:sz w:val="20"/>
          <w:szCs w:val="20"/>
        </w:rPr>
        <w:t>Специфика ошибок в группе УО</w:t>
      </w:r>
      <w:r w:rsidRPr="00BB5F25">
        <w:rPr>
          <w:sz w:val="20"/>
          <w:szCs w:val="20"/>
        </w:rPr>
        <w:t xml:space="preserve"> заключаются в вариативности, интерпретации эмоций «наугад», в «генерализации» при выборе ответа – умственно отсталые отвлекаются от тонких оттенков эмоционального состояния </w:t>
      </w:r>
      <w:r>
        <w:rPr>
          <w:sz w:val="20"/>
          <w:szCs w:val="20"/>
        </w:rPr>
        <w:t>и воспринимают его как относящего</w:t>
      </w:r>
      <w:r w:rsidRPr="00BB5F25">
        <w:rPr>
          <w:sz w:val="20"/>
          <w:szCs w:val="20"/>
        </w:rPr>
        <w:t>ся к группе однородных эмоционально-звуковых сигналов. Вариативный х</w:t>
      </w:r>
      <w:r>
        <w:rPr>
          <w:sz w:val="20"/>
          <w:szCs w:val="20"/>
        </w:rPr>
        <w:t>арактер ошибок восприятия эмоций</w:t>
      </w:r>
      <w:r w:rsidRPr="00BB5F25">
        <w:rPr>
          <w:sz w:val="20"/>
          <w:szCs w:val="20"/>
        </w:rPr>
        <w:t xml:space="preserve"> связан с характерными лексическими нарушениями (расплывчатость, приблизительность, неточность значений слов), с бедностью социальной практики общения.</w:t>
      </w:r>
      <w:r>
        <w:rPr>
          <w:sz w:val="20"/>
          <w:szCs w:val="20"/>
        </w:rPr>
        <w:t xml:space="preserve"> Так</w:t>
      </w:r>
      <w:r w:rsidRPr="00BB5F25">
        <w:rPr>
          <w:sz w:val="20"/>
          <w:szCs w:val="20"/>
        </w:rPr>
        <w:t>, при восприятии эмоции «гнев» подростки затруднялись в определении модальности либо валентности в</w:t>
      </w:r>
      <w:r>
        <w:rPr>
          <w:sz w:val="20"/>
          <w:szCs w:val="20"/>
        </w:rPr>
        <w:t>ыражения; при восприятии</w:t>
      </w:r>
      <w:r w:rsidRPr="00BB5F25">
        <w:rPr>
          <w:sz w:val="20"/>
          <w:szCs w:val="20"/>
        </w:rPr>
        <w:t xml:space="preserve"> эмоции «радость» отмечалась тенденция к </w:t>
      </w:r>
      <w:r>
        <w:rPr>
          <w:sz w:val="20"/>
          <w:szCs w:val="20"/>
        </w:rPr>
        <w:t xml:space="preserve">определению ее </w:t>
      </w:r>
      <w:r w:rsidRPr="00BB5F25">
        <w:rPr>
          <w:sz w:val="20"/>
          <w:szCs w:val="20"/>
        </w:rPr>
        <w:t xml:space="preserve">как эмоции «удивление», отсутствующей в тестовом варианте. </w: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>В группе НИР</w:t>
      </w:r>
      <w:proofErr w:type="gramStart"/>
      <w:r w:rsidRPr="00BB5F25">
        <w:rPr>
          <w:i/>
          <w:iCs/>
          <w:sz w:val="20"/>
          <w:szCs w:val="20"/>
        </w:rPr>
        <w:t>1</w:t>
      </w:r>
      <w:proofErr w:type="gramEnd"/>
      <w:r w:rsidRPr="00BB5F25">
        <w:rPr>
          <w:i/>
          <w:iCs/>
          <w:sz w:val="20"/>
          <w:szCs w:val="20"/>
        </w:rPr>
        <w:t xml:space="preserve"> выявлена тенденция</w:t>
      </w:r>
      <w:r w:rsidRPr="00BB5F25">
        <w:rPr>
          <w:sz w:val="20"/>
          <w:szCs w:val="20"/>
        </w:rPr>
        <w:t xml:space="preserve"> к ошибкам восприятия эмоции «гнев» как «нейтрально». Этот факт согласуется с существующим мнением (В.П. Морозов) о </w:t>
      </w:r>
      <w:r>
        <w:rPr>
          <w:sz w:val="20"/>
          <w:szCs w:val="20"/>
        </w:rPr>
        <w:t>негативном влиянии</w:t>
      </w:r>
      <w:r w:rsidRPr="00BB5F25">
        <w:rPr>
          <w:sz w:val="20"/>
          <w:szCs w:val="20"/>
        </w:rPr>
        <w:t xml:space="preserve"> внешних факторов в виде преобладания агрессивной звуковой среды</w:t>
      </w:r>
      <w:r>
        <w:rPr>
          <w:sz w:val="20"/>
          <w:szCs w:val="20"/>
        </w:rPr>
        <w:t>, способствующих</w:t>
      </w:r>
      <w:r w:rsidRPr="00BB5F25">
        <w:rPr>
          <w:sz w:val="20"/>
          <w:szCs w:val="20"/>
        </w:rPr>
        <w:t xml:space="preserve"> изменению валентности эмоции «гнев».</w:t>
      </w:r>
      <w:r>
        <w:rPr>
          <w:sz w:val="20"/>
          <w:szCs w:val="20"/>
        </w:rPr>
        <w:t xml:space="preserve"> </w:t>
      </w:r>
    </w:p>
    <w:p w:rsidR="00A4698F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>Особенность ошибок восприятия в группе НИР</w:t>
      </w:r>
      <w:proofErr w:type="gramStart"/>
      <w:r w:rsidRPr="00BB5F25">
        <w:rPr>
          <w:i/>
          <w:iCs/>
          <w:sz w:val="20"/>
          <w:szCs w:val="20"/>
        </w:rPr>
        <w:t>2</w:t>
      </w:r>
      <w:proofErr w:type="gramEnd"/>
      <w:r w:rsidRPr="00BB5F25">
        <w:rPr>
          <w:sz w:val="20"/>
          <w:szCs w:val="20"/>
        </w:rPr>
        <w:t xml:space="preserve"> обнаруживается в </w:t>
      </w:r>
      <w:r>
        <w:rPr>
          <w:sz w:val="20"/>
          <w:szCs w:val="20"/>
        </w:rPr>
        <w:t xml:space="preserve">их </w:t>
      </w:r>
      <w:r w:rsidRPr="00BB5F25">
        <w:rPr>
          <w:sz w:val="20"/>
          <w:szCs w:val="20"/>
        </w:rPr>
        <w:t>вариативном характере при восприятии эмоции «гнев», что свидетельствует о слабой сформированности данного звукового эталона эмоции и диффузности его восприятия; в преобладании ошибок восприятия эмоции «страх» как «гнев», что согласуется с закономерностями смешения экспрессивных выражений по мимике (</w:t>
      </w:r>
      <w:r w:rsidRPr="00BB5F25">
        <w:rPr>
          <w:sz w:val="20"/>
          <w:szCs w:val="20"/>
          <w:lang w:val="en-US"/>
        </w:rPr>
        <w:t>Woodworth</w:t>
      </w:r>
      <w:r w:rsidRPr="00BB5F25">
        <w:rPr>
          <w:sz w:val="20"/>
          <w:szCs w:val="20"/>
        </w:rPr>
        <w:t xml:space="preserve">, </w:t>
      </w:r>
      <w:r w:rsidRPr="00BB5F25">
        <w:rPr>
          <w:sz w:val="20"/>
          <w:szCs w:val="20"/>
          <w:lang w:val="en-US"/>
        </w:rPr>
        <w:t>Schlosberg</w:t>
      </w:r>
      <w:r w:rsidRPr="00BB5F25">
        <w:rPr>
          <w:sz w:val="20"/>
          <w:szCs w:val="20"/>
        </w:rPr>
        <w:t>). Последствия неадекватного восприятия «гнева» могут проявляться в снижении адаптивных механизмов приспособления в окружающей среде, трудностях в межличностном взаимодействии, снижении конструктивности в контактах с социумом.</w:t>
      </w:r>
    </w:p>
    <w:p w:rsidR="00A4698F" w:rsidRPr="00542F3B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В ходе межгруппового анализа были обнаружены </w:t>
      </w:r>
      <w:r w:rsidRPr="00BB5F25">
        <w:rPr>
          <w:i/>
          <w:iCs/>
          <w:sz w:val="20"/>
          <w:szCs w:val="20"/>
        </w:rPr>
        <w:t>общие закономерности ошибок восприятия эмоций по голосу:</w:t>
      </w:r>
      <w:r w:rsidRPr="00BB5F25">
        <w:rPr>
          <w:sz w:val="20"/>
          <w:szCs w:val="20"/>
        </w:rPr>
        <w:t xml:space="preserve"> в группах УО и НИР</w:t>
      </w:r>
      <w:proofErr w:type="gramStart"/>
      <w:r w:rsidRPr="00BB5F25">
        <w:rPr>
          <w:sz w:val="20"/>
          <w:szCs w:val="20"/>
        </w:rPr>
        <w:t>1</w:t>
      </w:r>
      <w:proofErr w:type="gramEnd"/>
      <w:r w:rsidRPr="00BB5F25">
        <w:rPr>
          <w:sz w:val="20"/>
          <w:szCs w:val="20"/>
        </w:rPr>
        <w:t xml:space="preserve"> при восприятии эмоции «страх» чаще присутствуют замены на «печаль»; в группах НИР1 и НИР2 при восприятии эмоции «гнев» и «нейтрально» характерны смешения; у подростков всех групп наблюдаются ошибки восприятия эмоции «печаль» как «страх», доминирующий характер ошибок восприятия эмоции «радость» как «нейтрально». </w:t>
      </w:r>
      <w:r w:rsidRPr="00542F3B">
        <w:rPr>
          <w:sz w:val="20"/>
          <w:szCs w:val="20"/>
        </w:rPr>
        <w:t xml:space="preserve">Таким образом, констатируются общие закономерности смешения пар эмоций «радость» – </w:t>
      </w:r>
      <w:r w:rsidRPr="00542F3B">
        <w:rPr>
          <w:sz w:val="20"/>
          <w:szCs w:val="20"/>
        </w:rPr>
        <w:lastRenderedPageBreak/>
        <w:t>«нейтрально», «страх» – «печаль», «гнев» – «нейтрально» при восприятии по голосу у подростков разных групп.</w:t>
      </w:r>
      <w:r w:rsidRPr="00542F3B" w:rsidDel="008C2CBE">
        <w:rPr>
          <w:sz w:val="20"/>
          <w:szCs w:val="20"/>
        </w:rPr>
        <w:t xml:space="preserve">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542F3B">
        <w:rPr>
          <w:sz w:val="20"/>
          <w:szCs w:val="20"/>
        </w:rPr>
        <w:t>Выделенные ошибки восприятия</w:t>
      </w:r>
      <w:r w:rsidRPr="00BB5F25">
        <w:rPr>
          <w:sz w:val="20"/>
          <w:szCs w:val="20"/>
        </w:rPr>
        <w:t xml:space="preserve"> эмоциональной экспрессии голоса позволяют определить группу факторов, приводящих к ним. У подростков </w:t>
      </w:r>
      <w:r>
        <w:rPr>
          <w:sz w:val="20"/>
          <w:szCs w:val="20"/>
        </w:rPr>
        <w:t xml:space="preserve">группы УО </w:t>
      </w:r>
      <w:proofErr w:type="gramStart"/>
      <w:r w:rsidRPr="00BB5F25">
        <w:rPr>
          <w:sz w:val="20"/>
          <w:szCs w:val="20"/>
        </w:rPr>
        <w:t>недостаточная</w:t>
      </w:r>
      <w:proofErr w:type="gramEnd"/>
      <w:r w:rsidRPr="00BB5F25">
        <w:rPr>
          <w:sz w:val="20"/>
          <w:szCs w:val="20"/>
        </w:rPr>
        <w:t xml:space="preserve"> сформированность эталонов эмоций в звуковой модальности, </w:t>
      </w:r>
      <w:proofErr w:type="spellStart"/>
      <w:r w:rsidRPr="00BB5F25">
        <w:rPr>
          <w:sz w:val="20"/>
          <w:szCs w:val="20"/>
        </w:rPr>
        <w:t>диффузность</w:t>
      </w:r>
      <w:proofErr w:type="spellEnd"/>
      <w:r w:rsidRPr="00BB5F25">
        <w:rPr>
          <w:sz w:val="20"/>
          <w:szCs w:val="20"/>
        </w:rPr>
        <w:t xml:space="preserve"> их восприятия детерминированы узостью социальных контактов, бедностью экспрессивной практики и эмоционального опыта общения, недоразвитием эмоциональной сферы. </w:t>
      </w:r>
      <w:r>
        <w:rPr>
          <w:sz w:val="20"/>
          <w:szCs w:val="20"/>
        </w:rPr>
        <w:t>Н</w:t>
      </w:r>
      <w:r w:rsidRPr="00BB5F25">
        <w:rPr>
          <w:sz w:val="20"/>
          <w:szCs w:val="20"/>
        </w:rPr>
        <w:t>а ошибки восприятия оказывают влияние модальность, знак, интенсивность (акустические параметры) выражаемой голосом эмоции; характер стимульного материала; внешние факторы в виде преобладающего фона окружающей звуковой среды.</w:t>
      </w:r>
    </w:p>
    <w:p w:rsidR="00A4698F" w:rsidRDefault="00A4698F" w:rsidP="0017778F">
      <w:pPr>
        <w:keepNext/>
        <w:ind w:firstLine="567"/>
        <w:jc w:val="both"/>
        <w:rPr>
          <w:sz w:val="20"/>
          <w:szCs w:val="20"/>
        </w:rPr>
      </w:pPr>
      <w:proofErr w:type="gramStart"/>
      <w:r w:rsidRPr="00BB5F25">
        <w:rPr>
          <w:sz w:val="20"/>
          <w:szCs w:val="20"/>
        </w:rPr>
        <w:t xml:space="preserve">Установление взаимосвязей между успешностью восприятия и понимания эмоциональной экспрессии голоса и психологическими особенностями личности подростков с легкой умственной отсталостью в сравнении с другими группами опиралось на результаты анализа </w:t>
      </w:r>
      <w:r>
        <w:rPr>
          <w:sz w:val="20"/>
          <w:szCs w:val="20"/>
        </w:rPr>
        <w:t xml:space="preserve">особенностей </w:t>
      </w:r>
      <w:r w:rsidRPr="00BB5F25">
        <w:rPr>
          <w:sz w:val="20"/>
          <w:szCs w:val="20"/>
        </w:rPr>
        <w:t>графической</w:t>
      </w:r>
      <w:r>
        <w:rPr>
          <w:sz w:val="20"/>
          <w:szCs w:val="20"/>
        </w:rPr>
        <w:t xml:space="preserve"> экспрессии, которые</w:t>
      </w:r>
      <w:r w:rsidRPr="00BB5F25">
        <w:rPr>
          <w:sz w:val="20"/>
          <w:szCs w:val="20"/>
        </w:rPr>
        <w:t xml:space="preserve"> были определены на основе применения графического проективного теста «Звезды и</w:t>
      </w:r>
      <w:r>
        <w:rPr>
          <w:sz w:val="20"/>
          <w:szCs w:val="20"/>
        </w:rPr>
        <w:t xml:space="preserve"> волны»                          (</w:t>
      </w:r>
      <w:proofErr w:type="spellStart"/>
      <w:r>
        <w:rPr>
          <w:sz w:val="20"/>
          <w:szCs w:val="20"/>
        </w:rPr>
        <w:t>У.Аве-Лаллемант</w:t>
      </w:r>
      <w:proofErr w:type="spellEnd"/>
      <w:r>
        <w:rPr>
          <w:sz w:val="20"/>
          <w:szCs w:val="20"/>
        </w:rPr>
        <w:t xml:space="preserve">), </w:t>
      </w:r>
      <w:r w:rsidRPr="00BB5F25">
        <w:rPr>
          <w:sz w:val="20"/>
          <w:szCs w:val="20"/>
        </w:rPr>
        <w:t>интерпретации его выполнения</w:t>
      </w:r>
      <w:r>
        <w:rPr>
          <w:sz w:val="20"/>
          <w:szCs w:val="20"/>
        </w:rPr>
        <w:t xml:space="preserve"> и математического анализа данных с помощью</w:t>
      </w:r>
      <w:r>
        <w:rPr>
          <w:color w:val="000000"/>
          <w:sz w:val="20"/>
          <w:szCs w:val="20"/>
        </w:rPr>
        <w:t xml:space="preserve"> </w:t>
      </w:r>
      <w:proofErr w:type="spellStart"/>
      <w:r w:rsidRPr="00BB5F25">
        <w:rPr>
          <w:sz w:val="20"/>
          <w:szCs w:val="20"/>
        </w:rPr>
        <w:t>бисериального</w:t>
      </w:r>
      <w:proofErr w:type="spellEnd"/>
      <w:r w:rsidRPr="00BB5F25">
        <w:rPr>
          <w:sz w:val="20"/>
          <w:szCs w:val="20"/>
        </w:rPr>
        <w:t xml:space="preserve"> коэффициента корреляции Пирсона – </w:t>
      </w:r>
      <w:proofErr w:type="spellStart"/>
      <w:r w:rsidRPr="00BB5F25">
        <w:rPr>
          <w:sz w:val="20"/>
          <w:szCs w:val="20"/>
          <w:lang w:val="en-US"/>
        </w:rPr>
        <w:t>r</w:t>
      </w:r>
      <w:r w:rsidRPr="00BB5F25">
        <w:rPr>
          <w:sz w:val="20"/>
          <w:szCs w:val="20"/>
          <w:vertAlign w:val="subscript"/>
          <w:lang w:val="en-US"/>
        </w:rPr>
        <w:t>pb</w:t>
      </w:r>
      <w:proofErr w:type="spellEnd"/>
      <w:r>
        <w:rPr>
          <w:color w:val="000000"/>
          <w:sz w:val="20"/>
          <w:szCs w:val="20"/>
        </w:rPr>
        <w:t>,</w:t>
      </w:r>
      <w:r w:rsidRPr="00BB5F25">
        <w:rPr>
          <w:color w:val="000000"/>
          <w:sz w:val="20"/>
          <w:szCs w:val="20"/>
        </w:rPr>
        <w:t xml:space="preserve"> </w:t>
      </w:r>
      <w:r w:rsidRPr="00BB5F25">
        <w:rPr>
          <w:sz w:val="20"/>
          <w:szCs w:val="20"/>
        </w:rPr>
        <w:t>φ*</w:t>
      </w:r>
      <w:r>
        <w:rPr>
          <w:color w:val="000000"/>
          <w:sz w:val="20"/>
          <w:szCs w:val="20"/>
        </w:rPr>
        <w:t>-углового</w:t>
      </w:r>
      <w:proofErr w:type="gramEnd"/>
      <w:r w:rsidRPr="00BB5F25">
        <w:rPr>
          <w:color w:val="000000"/>
          <w:sz w:val="20"/>
          <w:szCs w:val="20"/>
        </w:rPr>
        <w:t xml:space="preserve"> преобразования Фишера</w:t>
      </w:r>
      <w:r>
        <w:rPr>
          <w:color w:val="000000"/>
          <w:sz w:val="20"/>
          <w:szCs w:val="20"/>
        </w:rPr>
        <w:t>.</w:t>
      </w:r>
    </w:p>
    <w:p w:rsidR="00A4698F" w:rsidRPr="0017778F" w:rsidRDefault="00A4698F" w:rsidP="0017778F">
      <w:pPr>
        <w:keepNext/>
        <w:ind w:firstLine="567"/>
        <w:jc w:val="both"/>
        <w:rPr>
          <w:sz w:val="20"/>
          <w:szCs w:val="20"/>
        </w:rPr>
      </w:pPr>
      <w:r w:rsidRPr="00523B95">
        <w:rPr>
          <w:i/>
          <w:iCs/>
          <w:sz w:val="20"/>
          <w:szCs w:val="20"/>
        </w:rPr>
        <w:t>В группе УО</w:t>
      </w:r>
      <w:r w:rsidRPr="00BB5F25">
        <w:rPr>
          <w:i/>
          <w:iCs/>
          <w:sz w:val="20"/>
          <w:szCs w:val="20"/>
        </w:rPr>
        <w:t xml:space="preserve"> </w:t>
      </w:r>
      <w:r w:rsidRPr="00BB5F25">
        <w:rPr>
          <w:sz w:val="20"/>
          <w:szCs w:val="20"/>
        </w:rPr>
        <w:t>уровень и успешность восприятия эмоций разных модальностей («радость», «нейтрально», «страх») находится в обратной зависим</w:t>
      </w:r>
      <w:r>
        <w:rPr>
          <w:sz w:val="20"/>
          <w:szCs w:val="20"/>
        </w:rPr>
        <w:t xml:space="preserve">ости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>:</w:t>
      </w:r>
    </w:p>
    <w:p w:rsidR="00A4698F" w:rsidRDefault="00A4698F" w:rsidP="0017778F">
      <w:pPr>
        <w:keepNext/>
        <w:ind w:firstLine="567"/>
        <w:jc w:val="both"/>
        <w:rPr>
          <w:color w:val="000000"/>
          <w:sz w:val="20"/>
          <w:szCs w:val="20"/>
        </w:rPr>
      </w:pPr>
      <w:r w:rsidRPr="00880B0A">
        <w:rPr>
          <w:color w:val="000000"/>
          <w:sz w:val="20"/>
          <w:szCs w:val="20"/>
        </w:rPr>
        <w:t xml:space="preserve">1) </w:t>
      </w:r>
      <w:r w:rsidRPr="00880B0A">
        <w:rPr>
          <w:i/>
          <w:iCs/>
          <w:color w:val="000000"/>
          <w:sz w:val="20"/>
          <w:szCs w:val="20"/>
        </w:rPr>
        <w:t xml:space="preserve">проявлений негативизма, протестных форм поведения </w:t>
      </w:r>
      <w:r w:rsidRPr="00880B0A">
        <w:rPr>
          <w:color w:val="000000"/>
          <w:sz w:val="20"/>
          <w:szCs w:val="20"/>
        </w:rPr>
        <w:t>по признаку «дисгармоничность» структуры пространства (</w:t>
      </w:r>
      <w:proofErr w:type="spellStart"/>
      <w:r w:rsidRPr="00880B0A">
        <w:rPr>
          <w:color w:val="000000"/>
          <w:sz w:val="20"/>
          <w:szCs w:val="20"/>
          <w:lang w:val="en-US"/>
        </w:rPr>
        <w:t>r</w:t>
      </w:r>
      <w:r w:rsidRPr="00880B0A">
        <w:rPr>
          <w:color w:val="000000"/>
          <w:sz w:val="20"/>
          <w:szCs w:val="20"/>
          <w:vertAlign w:val="subscript"/>
          <w:lang w:val="en-US"/>
        </w:rPr>
        <w:t>pb</w:t>
      </w:r>
      <w:proofErr w:type="spellEnd"/>
      <w:r w:rsidRPr="00880B0A">
        <w:rPr>
          <w:color w:val="000000"/>
          <w:sz w:val="20"/>
          <w:szCs w:val="20"/>
        </w:rPr>
        <w:t>=</w:t>
      </w:r>
      <w:r>
        <w:rPr>
          <w:color w:val="000000"/>
          <w:sz w:val="20"/>
          <w:szCs w:val="20"/>
        </w:rPr>
        <w:t xml:space="preserve"> − </w:t>
      </w:r>
      <w:r w:rsidRPr="00880B0A">
        <w:rPr>
          <w:color w:val="000000"/>
          <w:sz w:val="20"/>
          <w:szCs w:val="20"/>
        </w:rPr>
        <w:t xml:space="preserve">0,441;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 w:rsidRPr="00880B0A">
        <w:rPr>
          <w:color w:val="000000"/>
          <w:sz w:val="20"/>
          <w:szCs w:val="20"/>
        </w:rPr>
        <w:t xml:space="preserve">≤0,01). Данная взаимосвязь (отрицательная значимая корреляция) также выявлена </w:t>
      </w:r>
      <w:r w:rsidRPr="00AC2511">
        <w:rPr>
          <w:i/>
          <w:iCs/>
          <w:color w:val="000000"/>
          <w:sz w:val="20"/>
          <w:szCs w:val="20"/>
        </w:rPr>
        <w:t>по сводным данным</w:t>
      </w:r>
      <w:r w:rsidRPr="00880B0A">
        <w:rPr>
          <w:color w:val="000000"/>
          <w:sz w:val="20"/>
          <w:szCs w:val="20"/>
        </w:rPr>
        <w:t xml:space="preserve"> (</w:t>
      </w:r>
      <w:proofErr w:type="spellStart"/>
      <w:r w:rsidRPr="00880B0A">
        <w:rPr>
          <w:color w:val="000000"/>
          <w:sz w:val="20"/>
          <w:szCs w:val="20"/>
          <w:lang w:val="en-US"/>
        </w:rPr>
        <w:t>r</w:t>
      </w:r>
      <w:r w:rsidRPr="00880B0A">
        <w:rPr>
          <w:color w:val="000000"/>
          <w:sz w:val="20"/>
          <w:szCs w:val="20"/>
          <w:vertAlign w:val="subscript"/>
          <w:lang w:val="en-US"/>
        </w:rPr>
        <w:t>pb</w:t>
      </w:r>
      <w:proofErr w:type="spellEnd"/>
      <w:r w:rsidRPr="00880B0A">
        <w:rPr>
          <w:color w:val="000000"/>
          <w:sz w:val="20"/>
          <w:szCs w:val="20"/>
        </w:rPr>
        <w:t>=</w:t>
      </w:r>
      <w:r>
        <w:rPr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>−</w:t>
      </w:r>
      <w:r>
        <w:rPr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 xml:space="preserve">0,292;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>
        <w:rPr>
          <w:color w:val="000000"/>
          <w:sz w:val="20"/>
          <w:szCs w:val="20"/>
        </w:rPr>
        <w:t>≤0,005);</w:t>
      </w:r>
      <w:r w:rsidRPr="00880B0A">
        <w:rPr>
          <w:color w:val="000000"/>
          <w:sz w:val="20"/>
          <w:szCs w:val="20"/>
        </w:rPr>
        <w:t xml:space="preserve"> </w:t>
      </w:r>
    </w:p>
    <w:p w:rsidR="00A4698F" w:rsidRPr="00880B0A" w:rsidRDefault="00A4698F" w:rsidP="0017778F">
      <w:pPr>
        <w:keepNext/>
        <w:ind w:firstLine="567"/>
        <w:jc w:val="both"/>
        <w:rPr>
          <w:color w:val="000000"/>
          <w:sz w:val="20"/>
          <w:szCs w:val="20"/>
        </w:rPr>
      </w:pPr>
      <w:r w:rsidRPr="00880B0A">
        <w:rPr>
          <w:color w:val="000000"/>
          <w:sz w:val="20"/>
          <w:szCs w:val="20"/>
        </w:rPr>
        <w:t xml:space="preserve">2) наличия психических нарушений, в том числе </w:t>
      </w:r>
      <w:r w:rsidRPr="00880B0A">
        <w:rPr>
          <w:i/>
          <w:iCs/>
          <w:color w:val="000000"/>
          <w:sz w:val="20"/>
          <w:szCs w:val="20"/>
        </w:rPr>
        <w:t xml:space="preserve">умственного и личностного недоразвития, наличия эмоциональных отклонений </w:t>
      </w:r>
      <w:r w:rsidRPr="00880B0A">
        <w:rPr>
          <w:color w:val="000000"/>
          <w:sz w:val="20"/>
          <w:szCs w:val="20"/>
        </w:rPr>
        <w:t>по признаку пространственной символики «середина свободна» (</w:t>
      </w:r>
      <w:proofErr w:type="spellStart"/>
      <w:r w:rsidRPr="00880B0A">
        <w:rPr>
          <w:color w:val="000000"/>
          <w:sz w:val="20"/>
          <w:szCs w:val="20"/>
          <w:lang w:val="en-US"/>
        </w:rPr>
        <w:t>r</w:t>
      </w:r>
      <w:r w:rsidRPr="00880B0A">
        <w:rPr>
          <w:color w:val="000000"/>
          <w:sz w:val="20"/>
          <w:szCs w:val="20"/>
          <w:vertAlign w:val="subscript"/>
          <w:lang w:val="en-US"/>
        </w:rPr>
        <w:t>pb</w:t>
      </w:r>
      <w:proofErr w:type="spellEnd"/>
      <w:r w:rsidRPr="00880B0A">
        <w:rPr>
          <w:color w:val="000000"/>
          <w:sz w:val="20"/>
          <w:szCs w:val="20"/>
        </w:rPr>
        <w:t>=</w:t>
      </w:r>
      <w:r>
        <w:rPr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>−</w:t>
      </w:r>
      <w:r>
        <w:rPr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 xml:space="preserve">0,395;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>
        <w:rPr>
          <w:color w:val="000000"/>
          <w:sz w:val="20"/>
          <w:szCs w:val="20"/>
        </w:rPr>
        <w:t>≤0,03).        В</w:t>
      </w:r>
      <w:r w:rsidRPr="00880B0A">
        <w:rPr>
          <w:color w:val="000000"/>
          <w:sz w:val="20"/>
          <w:szCs w:val="20"/>
        </w:rPr>
        <w:t xml:space="preserve"> процессе нормального развития наличие свободного пространства, барьеров между небом и водой характерно </w:t>
      </w:r>
      <w:r>
        <w:rPr>
          <w:color w:val="000000"/>
          <w:sz w:val="20"/>
          <w:szCs w:val="20"/>
        </w:rPr>
        <w:t xml:space="preserve">для детей и младших школьников (У. </w:t>
      </w:r>
      <w:proofErr w:type="spellStart"/>
      <w:r>
        <w:rPr>
          <w:color w:val="000000"/>
          <w:sz w:val="20"/>
          <w:szCs w:val="20"/>
        </w:rPr>
        <w:t>Аве-Лаллемант</w:t>
      </w:r>
      <w:proofErr w:type="spellEnd"/>
      <w:r>
        <w:rPr>
          <w:color w:val="000000"/>
          <w:sz w:val="20"/>
          <w:szCs w:val="20"/>
        </w:rPr>
        <w:t xml:space="preserve">). </w:t>
      </w:r>
      <w:r w:rsidRPr="00880B0A">
        <w:rPr>
          <w:color w:val="000000"/>
          <w:sz w:val="20"/>
          <w:szCs w:val="20"/>
        </w:rPr>
        <w:t>Анализ результатов позволил опре</w:t>
      </w:r>
      <w:r>
        <w:rPr>
          <w:color w:val="000000"/>
          <w:sz w:val="20"/>
          <w:szCs w:val="20"/>
        </w:rPr>
        <w:t>делить частоту данного признака</w:t>
      </w:r>
      <w:r w:rsidRPr="00880B0A">
        <w:rPr>
          <w:color w:val="000000"/>
          <w:sz w:val="20"/>
          <w:szCs w:val="20"/>
        </w:rPr>
        <w:t xml:space="preserve"> в рисунках</w:t>
      </w:r>
      <w:r>
        <w:rPr>
          <w:color w:val="000000"/>
          <w:sz w:val="20"/>
          <w:szCs w:val="20"/>
        </w:rPr>
        <w:t>: в группе</w:t>
      </w:r>
      <w:r w:rsidRPr="00880B0A">
        <w:rPr>
          <w:color w:val="000000"/>
          <w:sz w:val="20"/>
          <w:szCs w:val="20"/>
        </w:rPr>
        <w:t xml:space="preserve"> УО </w:t>
      </w:r>
      <w:r>
        <w:rPr>
          <w:color w:val="000000"/>
          <w:sz w:val="20"/>
          <w:szCs w:val="20"/>
        </w:rPr>
        <w:t xml:space="preserve">отмечается </w:t>
      </w:r>
      <w:r w:rsidRPr="00880B0A">
        <w:rPr>
          <w:color w:val="000000"/>
          <w:sz w:val="20"/>
          <w:szCs w:val="20"/>
        </w:rPr>
        <w:t>у 15 подростков (50%), в группе НИР</w:t>
      </w:r>
      <w:proofErr w:type="gramStart"/>
      <w:r w:rsidRPr="00880B0A">
        <w:rPr>
          <w:color w:val="000000"/>
          <w:sz w:val="20"/>
          <w:szCs w:val="20"/>
        </w:rPr>
        <w:t>1</w:t>
      </w:r>
      <w:proofErr w:type="gramEnd"/>
      <w:r w:rsidRPr="00880B0A">
        <w:rPr>
          <w:color w:val="000000"/>
          <w:sz w:val="20"/>
          <w:szCs w:val="20"/>
        </w:rPr>
        <w:t xml:space="preserve"> у 3 (10%), в группе НИР2 у 6 (20%)</w:t>
      </w:r>
      <w:r>
        <w:rPr>
          <w:color w:val="000000"/>
          <w:sz w:val="20"/>
          <w:szCs w:val="20"/>
        </w:rPr>
        <w:t xml:space="preserve"> человек</w:t>
      </w:r>
      <w:r w:rsidRPr="00880B0A">
        <w:rPr>
          <w:color w:val="000000"/>
          <w:sz w:val="20"/>
          <w:szCs w:val="20"/>
        </w:rPr>
        <w:t>, различия достоверны (</w:t>
      </w:r>
      <w:r w:rsidRPr="00880B0A">
        <w:rPr>
          <w:i/>
          <w:iCs/>
          <w:color w:val="000000"/>
          <w:sz w:val="20"/>
          <w:szCs w:val="20"/>
        </w:rPr>
        <w:t>φ=2,4</w:t>
      </w:r>
      <w:r>
        <w:rPr>
          <w:i/>
          <w:iCs/>
          <w:color w:val="000000"/>
          <w:sz w:val="20"/>
          <w:szCs w:val="20"/>
        </w:rPr>
        <w:t xml:space="preserve">9,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 w:rsidRPr="00880B0A">
        <w:rPr>
          <w:i/>
          <w:iCs/>
          <w:color w:val="000000"/>
          <w:sz w:val="20"/>
          <w:szCs w:val="20"/>
        </w:rPr>
        <w:t xml:space="preserve">≤0,01). </w:t>
      </w:r>
      <w:r w:rsidRPr="00880B0A">
        <w:rPr>
          <w:color w:val="000000"/>
          <w:sz w:val="20"/>
          <w:szCs w:val="20"/>
        </w:rPr>
        <w:t>Наличие промежуточного пространства, отделяющего море от волн свободной серединой, может быть связано с предметным способом решения темы рисунка, когда рисующий человек не передает никаких волнений и чувств</w:t>
      </w:r>
      <w:r>
        <w:rPr>
          <w:color w:val="000000"/>
          <w:sz w:val="20"/>
          <w:szCs w:val="20"/>
        </w:rPr>
        <w:t>.</w:t>
      </w:r>
      <w:r w:rsidRPr="00880B0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Чаще </w:t>
      </w:r>
      <w:r w:rsidRPr="00880B0A">
        <w:rPr>
          <w:color w:val="000000"/>
          <w:sz w:val="20"/>
          <w:szCs w:val="20"/>
        </w:rPr>
        <w:t xml:space="preserve">предметный способ решения темы рисунка </w:t>
      </w:r>
      <w:r>
        <w:rPr>
          <w:color w:val="000000"/>
          <w:sz w:val="20"/>
          <w:szCs w:val="20"/>
        </w:rPr>
        <w:t>встречается в</w:t>
      </w:r>
      <w:r w:rsidRPr="00880B0A">
        <w:rPr>
          <w:color w:val="000000"/>
          <w:sz w:val="20"/>
          <w:szCs w:val="20"/>
        </w:rPr>
        <w:t xml:space="preserve"> группе УО у 14 подростков (46,6 %), в группе НИР</w:t>
      </w:r>
      <w:proofErr w:type="gramStart"/>
      <w:r w:rsidRPr="00880B0A">
        <w:rPr>
          <w:color w:val="000000"/>
          <w:sz w:val="20"/>
          <w:szCs w:val="20"/>
        </w:rPr>
        <w:t>1</w:t>
      </w:r>
      <w:proofErr w:type="gramEnd"/>
      <w:r w:rsidRPr="00880B0A">
        <w:rPr>
          <w:color w:val="000000"/>
          <w:sz w:val="20"/>
          <w:szCs w:val="20"/>
        </w:rPr>
        <w:t xml:space="preserve"> у 5 (16,6 %), в группе НИР2 у 7 подростков (23,3 %)</w:t>
      </w:r>
      <w:r>
        <w:rPr>
          <w:color w:val="000000"/>
          <w:sz w:val="20"/>
          <w:szCs w:val="20"/>
        </w:rPr>
        <w:t xml:space="preserve">, различия верны </w:t>
      </w:r>
      <w:r w:rsidRPr="00880B0A">
        <w:rPr>
          <w:i/>
          <w:iCs/>
          <w:color w:val="000000"/>
          <w:sz w:val="20"/>
          <w:szCs w:val="20"/>
        </w:rPr>
        <w:t xml:space="preserve">(φ=1,92,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 w:rsidRPr="00880B0A">
        <w:rPr>
          <w:i/>
          <w:iCs/>
          <w:color w:val="000000"/>
          <w:sz w:val="20"/>
          <w:szCs w:val="20"/>
        </w:rPr>
        <w:t>≤0,05)</w:t>
      </w:r>
      <w:r w:rsidRPr="00880B0A">
        <w:rPr>
          <w:color w:val="000000"/>
          <w:sz w:val="20"/>
          <w:szCs w:val="20"/>
        </w:rPr>
        <w:t xml:space="preserve">; </w:t>
      </w:r>
    </w:p>
    <w:p w:rsidR="00A4698F" w:rsidRPr="00880B0A" w:rsidRDefault="00A4698F" w:rsidP="00340C38">
      <w:pPr>
        <w:keepNext/>
        <w:tabs>
          <w:tab w:val="left" w:pos="720"/>
          <w:tab w:val="left" w:pos="1080"/>
        </w:tabs>
        <w:ind w:firstLine="567"/>
        <w:jc w:val="both"/>
        <w:rPr>
          <w:color w:val="000000"/>
          <w:sz w:val="20"/>
          <w:szCs w:val="20"/>
        </w:rPr>
      </w:pPr>
      <w:r w:rsidRPr="00880B0A">
        <w:rPr>
          <w:color w:val="000000"/>
          <w:sz w:val="20"/>
          <w:szCs w:val="20"/>
        </w:rPr>
        <w:lastRenderedPageBreak/>
        <w:t xml:space="preserve">3) </w:t>
      </w:r>
      <w:r w:rsidRPr="00880B0A">
        <w:rPr>
          <w:i/>
          <w:iCs/>
          <w:color w:val="000000"/>
          <w:sz w:val="20"/>
          <w:szCs w:val="20"/>
        </w:rPr>
        <w:t>импульсивности поведения</w:t>
      </w:r>
      <w:r w:rsidRPr="00880B0A">
        <w:rPr>
          <w:color w:val="000000"/>
          <w:sz w:val="20"/>
          <w:szCs w:val="20"/>
        </w:rPr>
        <w:t xml:space="preserve"> по признаку – характер штриха «жирный» </w:t>
      </w:r>
      <w:r w:rsidRPr="00880B0A">
        <w:rPr>
          <w:i/>
          <w:iCs/>
          <w:color w:val="000000"/>
          <w:sz w:val="20"/>
          <w:szCs w:val="20"/>
        </w:rPr>
        <w:t>(</w:t>
      </w:r>
      <w:proofErr w:type="spellStart"/>
      <w:r w:rsidRPr="00880B0A">
        <w:rPr>
          <w:i/>
          <w:iCs/>
          <w:color w:val="000000"/>
          <w:sz w:val="20"/>
          <w:szCs w:val="20"/>
          <w:lang w:val="en-US"/>
        </w:rPr>
        <w:t>r</w:t>
      </w:r>
      <w:r w:rsidRPr="00880B0A">
        <w:rPr>
          <w:i/>
          <w:iCs/>
          <w:color w:val="000000"/>
          <w:sz w:val="20"/>
          <w:szCs w:val="20"/>
          <w:vertAlign w:val="subscript"/>
          <w:lang w:val="en-US"/>
        </w:rPr>
        <w:t>pb</w:t>
      </w:r>
      <w:proofErr w:type="spellEnd"/>
      <w:r w:rsidRPr="00880B0A">
        <w:rPr>
          <w:i/>
          <w:iCs/>
          <w:color w:val="000000"/>
          <w:sz w:val="20"/>
          <w:szCs w:val="20"/>
        </w:rPr>
        <w:t>=</w:t>
      </w:r>
      <w:r>
        <w:rPr>
          <w:i/>
          <w:iCs/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>−</w:t>
      </w:r>
      <w:r>
        <w:rPr>
          <w:color w:val="000000"/>
          <w:sz w:val="20"/>
          <w:szCs w:val="20"/>
        </w:rPr>
        <w:t xml:space="preserve"> </w:t>
      </w:r>
      <w:r w:rsidRPr="00880B0A">
        <w:rPr>
          <w:i/>
          <w:iCs/>
          <w:color w:val="000000"/>
          <w:sz w:val="20"/>
          <w:szCs w:val="20"/>
        </w:rPr>
        <w:t xml:space="preserve">0,415;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 w:rsidRPr="00880B0A">
        <w:rPr>
          <w:i/>
          <w:iCs/>
          <w:color w:val="000000"/>
          <w:sz w:val="20"/>
          <w:szCs w:val="20"/>
        </w:rPr>
        <w:t>≤0,02)</w:t>
      </w:r>
      <w:r w:rsidRPr="00880B0A">
        <w:rPr>
          <w:color w:val="000000"/>
          <w:sz w:val="20"/>
          <w:szCs w:val="20"/>
        </w:rPr>
        <w:t xml:space="preserve">. Схожий тип штриха, сильный по нажиму, продавливающий бумагу, </w:t>
      </w:r>
      <w:r>
        <w:rPr>
          <w:color w:val="000000"/>
          <w:sz w:val="20"/>
          <w:szCs w:val="20"/>
        </w:rPr>
        <w:t xml:space="preserve">описан А.Л. </w:t>
      </w:r>
      <w:proofErr w:type="spellStart"/>
      <w:r>
        <w:rPr>
          <w:color w:val="000000"/>
          <w:sz w:val="20"/>
          <w:szCs w:val="20"/>
        </w:rPr>
        <w:t>Венгером</w:t>
      </w:r>
      <w:proofErr w:type="spellEnd"/>
      <w:r w:rsidRPr="00880B0A">
        <w:rPr>
          <w:color w:val="000000"/>
          <w:sz w:val="20"/>
          <w:szCs w:val="20"/>
        </w:rPr>
        <w:t xml:space="preserve"> в интерпретации ригидности, импульсивности, эмоциональной напряженности. Полученные данные свидетельствуют о том, что импульсивность поведения снижает остроту внимания к акустическим дифференциальным особенностям эмоций; </w:t>
      </w:r>
    </w:p>
    <w:p w:rsidR="00A4698F" w:rsidRPr="00880B0A" w:rsidRDefault="00A4698F" w:rsidP="00340C38">
      <w:pPr>
        <w:keepNext/>
        <w:tabs>
          <w:tab w:val="left" w:pos="720"/>
          <w:tab w:val="left" w:pos="1080"/>
        </w:tabs>
        <w:ind w:firstLine="567"/>
        <w:jc w:val="both"/>
        <w:rPr>
          <w:color w:val="000000"/>
          <w:sz w:val="20"/>
          <w:szCs w:val="20"/>
        </w:rPr>
      </w:pPr>
      <w:r w:rsidRPr="00880B0A">
        <w:rPr>
          <w:color w:val="000000"/>
          <w:sz w:val="20"/>
          <w:szCs w:val="20"/>
        </w:rPr>
        <w:t xml:space="preserve">4) </w:t>
      </w:r>
      <w:r>
        <w:rPr>
          <w:color w:val="000000"/>
          <w:sz w:val="20"/>
          <w:szCs w:val="20"/>
        </w:rPr>
        <w:t xml:space="preserve">выраженности </w:t>
      </w:r>
      <w:r w:rsidRPr="00880B0A">
        <w:rPr>
          <w:color w:val="000000"/>
          <w:sz w:val="20"/>
          <w:szCs w:val="20"/>
        </w:rPr>
        <w:t xml:space="preserve">признаков </w:t>
      </w:r>
      <w:r w:rsidRPr="00880B0A">
        <w:rPr>
          <w:i/>
          <w:iCs/>
          <w:color w:val="000000"/>
          <w:sz w:val="20"/>
          <w:szCs w:val="20"/>
        </w:rPr>
        <w:t>нервозности и раздражительности</w:t>
      </w:r>
      <w:r w:rsidRPr="00880B0A">
        <w:rPr>
          <w:color w:val="000000"/>
          <w:sz w:val="20"/>
          <w:szCs w:val="20"/>
        </w:rPr>
        <w:t xml:space="preserve">, свидетельства проблем в общении по признаку – «грубоватая обработка» поверхности рисунка </w:t>
      </w:r>
      <w:r w:rsidRPr="00880B0A">
        <w:rPr>
          <w:i/>
          <w:iCs/>
          <w:color w:val="000000"/>
          <w:sz w:val="20"/>
          <w:szCs w:val="20"/>
        </w:rPr>
        <w:t>(</w:t>
      </w:r>
      <w:proofErr w:type="spellStart"/>
      <w:r w:rsidRPr="00880B0A">
        <w:rPr>
          <w:i/>
          <w:iCs/>
          <w:color w:val="000000"/>
          <w:sz w:val="20"/>
          <w:szCs w:val="20"/>
          <w:lang w:val="en-US"/>
        </w:rPr>
        <w:t>r</w:t>
      </w:r>
      <w:r w:rsidRPr="00880B0A">
        <w:rPr>
          <w:i/>
          <w:iCs/>
          <w:color w:val="000000"/>
          <w:sz w:val="20"/>
          <w:szCs w:val="20"/>
          <w:vertAlign w:val="subscript"/>
          <w:lang w:val="en-US"/>
        </w:rPr>
        <w:t>pb</w:t>
      </w:r>
      <w:proofErr w:type="spellEnd"/>
      <w:r w:rsidRPr="00880B0A">
        <w:rPr>
          <w:i/>
          <w:iCs/>
          <w:color w:val="000000"/>
          <w:sz w:val="20"/>
          <w:szCs w:val="20"/>
        </w:rPr>
        <w:t>=</w:t>
      </w:r>
      <w:r>
        <w:rPr>
          <w:i/>
          <w:iCs/>
          <w:color w:val="000000"/>
          <w:sz w:val="20"/>
          <w:szCs w:val="20"/>
        </w:rPr>
        <w:t xml:space="preserve"> </w:t>
      </w:r>
      <w:r w:rsidRPr="00880B0A">
        <w:rPr>
          <w:color w:val="000000"/>
          <w:sz w:val="20"/>
          <w:szCs w:val="20"/>
        </w:rPr>
        <w:t>−</w:t>
      </w:r>
      <w:r>
        <w:rPr>
          <w:color w:val="000000"/>
          <w:sz w:val="20"/>
          <w:szCs w:val="20"/>
        </w:rPr>
        <w:t xml:space="preserve"> </w:t>
      </w:r>
      <w:r w:rsidRPr="00880B0A">
        <w:rPr>
          <w:i/>
          <w:iCs/>
          <w:color w:val="000000"/>
          <w:sz w:val="20"/>
          <w:szCs w:val="20"/>
        </w:rPr>
        <w:t xml:space="preserve">0,395; </w:t>
      </w:r>
      <w:r w:rsidRPr="00880B0A">
        <w:rPr>
          <w:i/>
          <w:iCs/>
          <w:color w:val="000000"/>
          <w:sz w:val="20"/>
          <w:szCs w:val="20"/>
          <w:lang w:val="en-US"/>
        </w:rPr>
        <w:t>p</w:t>
      </w:r>
      <w:r w:rsidRPr="00880B0A">
        <w:rPr>
          <w:i/>
          <w:iCs/>
          <w:color w:val="000000"/>
          <w:sz w:val="20"/>
          <w:szCs w:val="20"/>
        </w:rPr>
        <w:t>≤0,03)</w:t>
      </w:r>
      <w:r w:rsidRPr="00880B0A">
        <w:rPr>
          <w:color w:val="000000"/>
          <w:sz w:val="20"/>
          <w:szCs w:val="20"/>
        </w:rPr>
        <w:t xml:space="preserve">. </w:t>
      </w:r>
    </w:p>
    <w:p w:rsidR="00A4698F" w:rsidRPr="00880B0A" w:rsidRDefault="00A4698F" w:rsidP="00340C38">
      <w:pPr>
        <w:keepNext/>
        <w:tabs>
          <w:tab w:val="left" w:pos="720"/>
          <w:tab w:val="left" w:pos="1080"/>
        </w:tabs>
        <w:ind w:firstLine="567"/>
        <w:jc w:val="both"/>
        <w:rPr>
          <w:color w:val="000000"/>
          <w:sz w:val="20"/>
          <w:szCs w:val="20"/>
        </w:rPr>
      </w:pPr>
      <w:r w:rsidRPr="00523B95">
        <w:rPr>
          <w:i/>
          <w:iCs/>
          <w:color w:val="000000"/>
          <w:sz w:val="20"/>
          <w:szCs w:val="20"/>
        </w:rPr>
        <w:t>В группе НИР</w:t>
      </w:r>
      <w:proofErr w:type="gramStart"/>
      <w:r w:rsidRPr="00523B95">
        <w:rPr>
          <w:i/>
          <w:iCs/>
          <w:color w:val="000000"/>
          <w:sz w:val="20"/>
          <w:szCs w:val="20"/>
        </w:rPr>
        <w:t>2</w:t>
      </w:r>
      <w:proofErr w:type="gramEnd"/>
      <w:r w:rsidRPr="00880B0A">
        <w:rPr>
          <w:color w:val="000000"/>
          <w:sz w:val="20"/>
          <w:szCs w:val="20"/>
        </w:rPr>
        <w:t xml:space="preserve"> получены данные, свидетельствующие:</w:t>
      </w:r>
    </w:p>
    <w:p w:rsidR="00A4698F" w:rsidRPr="00BB5F25" w:rsidRDefault="00A4698F" w:rsidP="00340C38">
      <w:pPr>
        <w:keepNext/>
        <w:tabs>
          <w:tab w:val="left" w:pos="720"/>
          <w:tab w:val="left" w:pos="1080"/>
        </w:tabs>
        <w:ind w:firstLine="567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1)</w:t>
      </w:r>
      <w:r w:rsidRPr="00880B0A">
        <w:rPr>
          <w:color w:val="000000"/>
          <w:sz w:val="20"/>
          <w:szCs w:val="20"/>
        </w:rPr>
        <w:t xml:space="preserve"> о взаимосвязи уровня восприятия и понимания эмоциональной экспрессии голоса</w:t>
      </w:r>
      <w:r w:rsidRPr="00880B0A" w:rsidDel="006C095F">
        <w:rPr>
          <w:color w:val="000000"/>
          <w:sz w:val="20"/>
          <w:szCs w:val="20"/>
        </w:rPr>
        <w:t xml:space="preserve"> </w:t>
      </w:r>
      <w:r w:rsidRPr="00880B0A">
        <w:rPr>
          <w:i/>
          <w:iCs/>
          <w:color w:val="000000"/>
          <w:sz w:val="20"/>
          <w:szCs w:val="20"/>
        </w:rPr>
        <w:t xml:space="preserve">с </w:t>
      </w:r>
      <w:proofErr w:type="spellStart"/>
      <w:r w:rsidRPr="00880B0A">
        <w:rPr>
          <w:i/>
          <w:iCs/>
          <w:color w:val="000000"/>
          <w:sz w:val="20"/>
          <w:szCs w:val="20"/>
        </w:rPr>
        <w:t>демонстративностью</w:t>
      </w:r>
      <w:proofErr w:type="spellEnd"/>
      <w:r w:rsidRPr="00880B0A">
        <w:rPr>
          <w:i/>
          <w:iCs/>
          <w:color w:val="000000"/>
          <w:sz w:val="20"/>
          <w:szCs w:val="20"/>
        </w:rPr>
        <w:t xml:space="preserve"> поведения личности</w:t>
      </w:r>
      <w:r w:rsidRPr="00880B0A">
        <w:rPr>
          <w:color w:val="000000"/>
          <w:sz w:val="20"/>
          <w:szCs w:val="20"/>
        </w:rPr>
        <w:t xml:space="preserve"> по признаку</w:t>
      </w:r>
      <w:r w:rsidRPr="00BB5F25">
        <w:rPr>
          <w:sz w:val="20"/>
          <w:szCs w:val="20"/>
        </w:rPr>
        <w:t xml:space="preserve"> «формалистский способ» решения темы рисунка </w:t>
      </w:r>
      <w:r w:rsidRPr="00BB5F25">
        <w:rPr>
          <w:i/>
          <w:iCs/>
          <w:sz w:val="20"/>
          <w:szCs w:val="20"/>
        </w:rPr>
        <w:t>(</w:t>
      </w:r>
      <w:proofErr w:type="spellStart"/>
      <w:r w:rsidRPr="00BB5F25">
        <w:rPr>
          <w:i/>
          <w:iCs/>
          <w:sz w:val="20"/>
          <w:szCs w:val="20"/>
          <w:lang w:val="en-US"/>
        </w:rPr>
        <w:t>r</w:t>
      </w:r>
      <w:r w:rsidRPr="00BB5F25">
        <w:rPr>
          <w:i/>
          <w:iCs/>
          <w:sz w:val="20"/>
          <w:szCs w:val="20"/>
          <w:vertAlign w:val="subscript"/>
          <w:lang w:val="en-US"/>
        </w:rPr>
        <w:t>pb</w:t>
      </w:r>
      <w:proofErr w:type="spellEnd"/>
      <w:r w:rsidRPr="00BB5F25">
        <w:rPr>
          <w:i/>
          <w:iCs/>
          <w:sz w:val="20"/>
          <w:szCs w:val="20"/>
        </w:rPr>
        <w:t xml:space="preserve">=0,364; </w:t>
      </w:r>
      <w:r w:rsidRPr="00BB5F25">
        <w:rPr>
          <w:i/>
          <w:iCs/>
          <w:sz w:val="20"/>
          <w:szCs w:val="20"/>
          <w:lang w:val="en-US"/>
        </w:rPr>
        <w:t>p</w:t>
      </w:r>
      <w:r w:rsidRPr="00BB5F25">
        <w:rPr>
          <w:i/>
          <w:iCs/>
          <w:sz w:val="20"/>
          <w:szCs w:val="20"/>
        </w:rPr>
        <w:t xml:space="preserve">≤0,04). </w:t>
      </w:r>
      <w:r w:rsidRPr="00BB5F25">
        <w:rPr>
          <w:sz w:val="20"/>
          <w:szCs w:val="20"/>
        </w:rPr>
        <w:t xml:space="preserve">Аналогичная положительная корреляция установлена </w:t>
      </w:r>
      <w:r w:rsidRPr="00BB5F25">
        <w:rPr>
          <w:i/>
          <w:iCs/>
          <w:sz w:val="20"/>
          <w:szCs w:val="20"/>
        </w:rPr>
        <w:t>и по сводным данным</w:t>
      </w:r>
      <w:r w:rsidRPr="00BB5F25">
        <w:rPr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</w:rPr>
        <w:t>(</w:t>
      </w:r>
      <w:proofErr w:type="spellStart"/>
      <w:r w:rsidRPr="00BB5F25">
        <w:rPr>
          <w:i/>
          <w:iCs/>
          <w:sz w:val="20"/>
          <w:szCs w:val="20"/>
          <w:lang w:val="en-US"/>
        </w:rPr>
        <w:t>r</w:t>
      </w:r>
      <w:r w:rsidRPr="00BB5F25">
        <w:rPr>
          <w:i/>
          <w:iCs/>
          <w:sz w:val="20"/>
          <w:szCs w:val="20"/>
          <w:vertAlign w:val="subscript"/>
          <w:lang w:val="en-US"/>
        </w:rPr>
        <w:t>pb</w:t>
      </w:r>
      <w:proofErr w:type="spellEnd"/>
      <w:r w:rsidRPr="00BB5F25">
        <w:rPr>
          <w:i/>
          <w:iCs/>
          <w:sz w:val="20"/>
          <w:szCs w:val="20"/>
        </w:rPr>
        <w:t xml:space="preserve">=0,241; </w:t>
      </w:r>
      <w:r w:rsidRPr="00BB5F25">
        <w:rPr>
          <w:i/>
          <w:iCs/>
          <w:sz w:val="20"/>
          <w:szCs w:val="20"/>
          <w:lang w:val="en-US"/>
        </w:rPr>
        <w:t>p</w:t>
      </w:r>
      <w:r w:rsidRPr="00BB5F25">
        <w:rPr>
          <w:sz w:val="20"/>
          <w:szCs w:val="20"/>
        </w:rPr>
        <w:t>≤0,02). Выявленная взаимосвязь подчеркивает специфику пубертатного периода, когда имеет место демонстрация себя и возрастание чувствительности к мнению окружающих и их оценке, в результате чего повышается успешность восприятия и понимания эмоциональной экспрессии голоса человека.</w:t>
      </w:r>
    </w:p>
    <w:p w:rsidR="00A4698F" w:rsidRPr="00BB5F25" w:rsidRDefault="00A4698F" w:rsidP="00192D3B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192D3B">
        <w:rPr>
          <w:sz w:val="20"/>
          <w:szCs w:val="20"/>
        </w:rPr>
        <w:t>об отрицательной взаимосвязи уровня восприятия и понимания эмоциональной экспрессии голоса</w:t>
      </w:r>
      <w:r w:rsidRPr="00192D3B" w:rsidDel="006C095F">
        <w:rPr>
          <w:sz w:val="20"/>
          <w:szCs w:val="20"/>
        </w:rPr>
        <w:t xml:space="preserve"> </w:t>
      </w:r>
      <w:r w:rsidRPr="00192D3B">
        <w:rPr>
          <w:sz w:val="20"/>
          <w:szCs w:val="20"/>
        </w:rPr>
        <w:t xml:space="preserve">с психологическим свойством </w:t>
      </w:r>
      <w:r w:rsidRPr="00192D3B">
        <w:rPr>
          <w:i/>
          <w:iCs/>
          <w:sz w:val="20"/>
          <w:szCs w:val="20"/>
        </w:rPr>
        <w:t>«приспосабливаемост</w:t>
      </w:r>
      <w:r w:rsidRPr="00192D3B">
        <w:rPr>
          <w:sz w:val="20"/>
          <w:szCs w:val="20"/>
        </w:rPr>
        <w:t>ь»</w:t>
      </w:r>
      <w:r>
        <w:rPr>
          <w:sz w:val="28"/>
          <w:szCs w:val="28"/>
        </w:rPr>
        <w:t xml:space="preserve"> </w:t>
      </w:r>
      <w:r w:rsidRPr="00BB5F25">
        <w:rPr>
          <w:sz w:val="20"/>
          <w:szCs w:val="20"/>
        </w:rPr>
        <w:t>(по признаку – «равномерность» структуры пространства);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3)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</w:t>
      </w:r>
      <w:r w:rsidRPr="00BB5F25">
        <w:rPr>
          <w:sz w:val="20"/>
          <w:szCs w:val="20"/>
        </w:rPr>
        <w:t xml:space="preserve">взаимосвязи уровня восприятия и понимания эмоциональной экспрессии голоса с </w:t>
      </w:r>
      <w:r w:rsidRPr="00BB5F25">
        <w:rPr>
          <w:i/>
          <w:iCs/>
          <w:sz w:val="20"/>
          <w:szCs w:val="20"/>
        </w:rPr>
        <w:t>наличием личностной тематики в рисунках, репрезентации темы «Я»</w:t>
      </w:r>
      <w:r w:rsidRPr="00BB5F25">
        <w:rPr>
          <w:sz w:val="20"/>
          <w:szCs w:val="20"/>
        </w:rPr>
        <w:t xml:space="preserve"> (по признаку пространственной символики – «середина выделена»);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4)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зависимости </w:t>
      </w:r>
      <w:r w:rsidRPr="00BB5F25">
        <w:rPr>
          <w:i/>
          <w:iCs/>
          <w:sz w:val="20"/>
          <w:szCs w:val="20"/>
        </w:rPr>
        <w:t xml:space="preserve">между неуверенностью </w:t>
      </w:r>
      <w:r w:rsidRPr="00BB5F25">
        <w:rPr>
          <w:sz w:val="20"/>
          <w:szCs w:val="20"/>
        </w:rPr>
        <w:t>как особенность</w:t>
      </w:r>
      <w:r>
        <w:rPr>
          <w:sz w:val="20"/>
          <w:szCs w:val="20"/>
        </w:rPr>
        <w:t>ю</w:t>
      </w:r>
      <w:r w:rsidRPr="00BB5F25">
        <w:rPr>
          <w:sz w:val="20"/>
          <w:szCs w:val="20"/>
        </w:rPr>
        <w:t xml:space="preserve"> характера (по признаку техники ведения штриха – «неуверенная») </w:t>
      </w:r>
      <w:r w:rsidRPr="00BB5F25">
        <w:rPr>
          <w:i/>
          <w:iCs/>
          <w:sz w:val="20"/>
          <w:szCs w:val="20"/>
        </w:rPr>
        <w:t>и успешностью восприятия</w:t>
      </w:r>
      <w:r w:rsidRPr="00BB5F25" w:rsidDel="00AA77DA">
        <w:rPr>
          <w:i/>
          <w:iCs/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</w:rPr>
        <w:t>эмоции «гнев»</w:t>
      </w:r>
      <w:r w:rsidRPr="00BB5F25">
        <w:rPr>
          <w:sz w:val="20"/>
          <w:szCs w:val="20"/>
        </w:rPr>
        <w:t>, как базовой эмоции, функционально связанной с защитными и приспособительными регуляциями;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5)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</w:t>
      </w:r>
      <w:r w:rsidRPr="00BB5F25">
        <w:rPr>
          <w:i/>
          <w:iCs/>
          <w:sz w:val="20"/>
          <w:szCs w:val="20"/>
        </w:rPr>
        <w:t xml:space="preserve">повышении </w:t>
      </w:r>
      <w:r w:rsidRPr="00BB5F25">
        <w:rPr>
          <w:sz w:val="20"/>
          <w:szCs w:val="20"/>
        </w:rPr>
        <w:t>уровня восприятия и понимания эмоциональной экспрессии голоса</w:t>
      </w:r>
      <w:r w:rsidRPr="00BB5F25" w:rsidDel="006C095F">
        <w:rPr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</w:rPr>
        <w:t>при снижении тенденции к рефлексии, тревожности</w:t>
      </w:r>
      <w:r w:rsidRPr="00BB5F25">
        <w:rPr>
          <w:sz w:val="20"/>
          <w:szCs w:val="20"/>
        </w:rPr>
        <w:t xml:space="preserve"> (по признаку техники ведения штриха – «с отрывом»); </w:t>
      </w:r>
    </w:p>
    <w:p w:rsidR="00A4698F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6)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</w:t>
      </w:r>
      <w:r w:rsidRPr="00BB5F25">
        <w:rPr>
          <w:sz w:val="20"/>
          <w:szCs w:val="20"/>
        </w:rPr>
        <w:t xml:space="preserve">взаимосвязи уровня восприятия и понимания эмоциональной экспрессии голоса со </w:t>
      </w:r>
      <w:r w:rsidRPr="00BB5F25">
        <w:rPr>
          <w:i/>
          <w:iCs/>
          <w:sz w:val="20"/>
          <w:szCs w:val="20"/>
        </w:rPr>
        <w:t>способностью к прогнозированию своих действий</w:t>
      </w:r>
      <w:r w:rsidRPr="00BB5F25">
        <w:rPr>
          <w:sz w:val="20"/>
          <w:szCs w:val="20"/>
        </w:rPr>
        <w:t xml:space="preserve"> (по признаку техники ведения штриха – «без отрыва»). Данные отношения способствуют продуктивности и эффективности межличностного взаимодействия;</w:t>
      </w:r>
      <w:r>
        <w:rPr>
          <w:sz w:val="20"/>
          <w:szCs w:val="20"/>
        </w:rPr>
        <w:t xml:space="preserve"> 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7) об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>успешности</w:t>
      </w:r>
      <w:r w:rsidRPr="00BB5F25">
        <w:rPr>
          <w:sz w:val="20"/>
          <w:szCs w:val="20"/>
        </w:rPr>
        <w:t xml:space="preserve"> восприятия</w:t>
      </w:r>
      <w:r w:rsidRPr="00BB5F25" w:rsidDel="00AA77D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эмоции «гнев» в сочетании с </w:t>
      </w:r>
      <w:r w:rsidRPr="00BB5F25">
        <w:rPr>
          <w:sz w:val="20"/>
          <w:szCs w:val="20"/>
        </w:rPr>
        <w:t>признаком преувеличенного волевого усилия, однобокого рационального мышления (по признаку – дефе</w:t>
      </w:r>
      <w:proofErr w:type="gramStart"/>
      <w:r w:rsidRPr="00BB5F25">
        <w:rPr>
          <w:sz w:val="20"/>
          <w:szCs w:val="20"/>
        </w:rPr>
        <w:t>кт штр</w:t>
      </w:r>
      <w:proofErr w:type="gramEnd"/>
      <w:r w:rsidRPr="00BB5F25">
        <w:rPr>
          <w:sz w:val="20"/>
          <w:szCs w:val="20"/>
        </w:rPr>
        <w:t>иха «четко-резкий»).</w:t>
      </w:r>
    </w:p>
    <w:p w:rsidR="00A4698F" w:rsidRDefault="00A4698F" w:rsidP="00523B95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Для</w:t>
      </w:r>
      <w:r w:rsidRPr="00BB5F25">
        <w:rPr>
          <w:sz w:val="20"/>
          <w:szCs w:val="20"/>
        </w:rPr>
        <w:t xml:space="preserve"> подростков </w:t>
      </w:r>
      <w:r w:rsidRPr="00523B95">
        <w:rPr>
          <w:i/>
          <w:iCs/>
          <w:sz w:val="20"/>
          <w:szCs w:val="20"/>
        </w:rPr>
        <w:t>группы НИР</w:t>
      </w:r>
      <w:proofErr w:type="gramStart"/>
      <w:r w:rsidRPr="00523B95">
        <w:rPr>
          <w:i/>
          <w:iCs/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характерно:</w:t>
      </w:r>
    </w:p>
    <w:p w:rsidR="00A4698F" w:rsidRPr="00BB5F25" w:rsidRDefault="00A4698F" w:rsidP="00523B95">
      <w:pPr>
        <w:keepNext/>
        <w:ind w:firstLine="567"/>
        <w:jc w:val="both"/>
        <w:rPr>
          <w:sz w:val="20"/>
          <w:szCs w:val="20"/>
        </w:rPr>
      </w:pPr>
      <w:proofErr w:type="gramStart"/>
      <w:r w:rsidRPr="00BB5F25">
        <w:rPr>
          <w:sz w:val="20"/>
          <w:szCs w:val="20"/>
        </w:rPr>
        <w:lastRenderedPageBreak/>
        <w:t>1)  зависимость успешности восприятия</w:t>
      </w:r>
      <w:r w:rsidRPr="00BB5F25" w:rsidDel="00AA77DA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эмоции «печаль» и «нейтрально» от наличия психологической черты </w:t>
      </w:r>
      <w:r w:rsidRPr="00BB5F25">
        <w:rPr>
          <w:i/>
          <w:iCs/>
          <w:sz w:val="20"/>
          <w:szCs w:val="20"/>
        </w:rPr>
        <w:t>«эмоциональная восприимчивость»</w:t>
      </w:r>
      <w:r w:rsidRPr="00BB5F25">
        <w:rPr>
          <w:sz w:val="20"/>
          <w:szCs w:val="20"/>
        </w:rPr>
        <w:t xml:space="preserve"> (по признаку – характер штриха «легкий»);</w:t>
      </w:r>
      <w:proofErr w:type="gramEnd"/>
    </w:p>
    <w:p w:rsidR="00A4698F" w:rsidRDefault="00A4698F" w:rsidP="00340C38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2) снижение успешности восприятия</w:t>
      </w:r>
      <w:r w:rsidRPr="00BB5F25" w:rsidDel="00AA77DA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эмоции «печаль» при </w:t>
      </w:r>
      <w:r w:rsidRPr="00BB5F25">
        <w:rPr>
          <w:i/>
          <w:iCs/>
          <w:sz w:val="20"/>
          <w:szCs w:val="20"/>
        </w:rPr>
        <w:t>импульсивном, спонтанном характере поведения</w:t>
      </w:r>
      <w:r w:rsidRPr="00BB5F25">
        <w:rPr>
          <w:sz w:val="20"/>
          <w:szCs w:val="20"/>
        </w:rPr>
        <w:t xml:space="preserve"> (по признаку – характер штриха «жирный»);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3) снижение уровня восприятия и понимания эмоциональной экспрессии голоса, а также успешности восприятия</w:t>
      </w:r>
      <w:r w:rsidRPr="00BB5F25" w:rsidDel="00AA77DA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эмоции «печаль» </w:t>
      </w:r>
      <w:r w:rsidRPr="00BB5F25">
        <w:rPr>
          <w:i/>
          <w:iCs/>
          <w:sz w:val="20"/>
          <w:szCs w:val="20"/>
        </w:rPr>
        <w:t>при проявлениях неуверенности, нервозности</w:t>
      </w:r>
      <w:r w:rsidRPr="00BB5F25">
        <w:rPr>
          <w:sz w:val="20"/>
          <w:szCs w:val="20"/>
        </w:rPr>
        <w:t xml:space="preserve"> (по признаку –</w:t>
      </w:r>
      <w:r>
        <w:rPr>
          <w:sz w:val="20"/>
          <w:szCs w:val="20"/>
        </w:rPr>
        <w:t xml:space="preserve"> дефе</w:t>
      </w:r>
      <w:proofErr w:type="gramStart"/>
      <w:r>
        <w:rPr>
          <w:sz w:val="20"/>
          <w:szCs w:val="20"/>
        </w:rPr>
        <w:t>кт штр</w:t>
      </w:r>
      <w:proofErr w:type="gramEnd"/>
      <w:r>
        <w:rPr>
          <w:sz w:val="20"/>
          <w:szCs w:val="20"/>
        </w:rPr>
        <w:t>иха «раздробленный»)</w:t>
      </w:r>
      <w:r w:rsidRPr="00BB5F25">
        <w:rPr>
          <w:sz w:val="20"/>
          <w:szCs w:val="20"/>
        </w:rPr>
        <w:t>.</w:t>
      </w:r>
    </w:p>
    <w:p w:rsidR="00A4698F" w:rsidRPr="00BB5F25" w:rsidRDefault="00A4698F" w:rsidP="00340C38">
      <w:pPr>
        <w:keepNext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Таким образом, выявленные взаимосвязи</w:t>
      </w:r>
      <w:r w:rsidRPr="00BB5F25">
        <w:rPr>
          <w:sz w:val="20"/>
          <w:szCs w:val="20"/>
        </w:rPr>
        <w:t xml:space="preserve"> </w:t>
      </w:r>
      <w:r>
        <w:rPr>
          <w:sz w:val="20"/>
          <w:szCs w:val="20"/>
        </w:rPr>
        <w:t>в группе УО</w:t>
      </w:r>
      <w:r w:rsidRPr="009E7E38">
        <w:rPr>
          <w:sz w:val="20"/>
          <w:szCs w:val="20"/>
        </w:rPr>
        <w:t xml:space="preserve"> </w:t>
      </w:r>
      <w:r>
        <w:rPr>
          <w:sz w:val="20"/>
          <w:szCs w:val="20"/>
        </w:rPr>
        <w:t>в сравнении с другими группами сверстников позволили</w:t>
      </w:r>
      <w:r w:rsidRPr="00BB5F25">
        <w:rPr>
          <w:sz w:val="20"/>
          <w:szCs w:val="20"/>
        </w:rPr>
        <w:t xml:space="preserve"> более дифференцированно рассмотреть </w:t>
      </w:r>
      <w:r>
        <w:rPr>
          <w:sz w:val="20"/>
          <w:szCs w:val="20"/>
        </w:rPr>
        <w:t xml:space="preserve">психологические </w:t>
      </w:r>
      <w:r w:rsidRPr="00BB5F25">
        <w:rPr>
          <w:sz w:val="20"/>
          <w:szCs w:val="20"/>
        </w:rPr>
        <w:t>особенности</w:t>
      </w:r>
      <w:r>
        <w:rPr>
          <w:sz w:val="20"/>
          <w:szCs w:val="20"/>
        </w:rPr>
        <w:t xml:space="preserve"> личности</w:t>
      </w:r>
      <w:r w:rsidRPr="00BB5F25">
        <w:rPr>
          <w:sz w:val="20"/>
          <w:szCs w:val="20"/>
        </w:rPr>
        <w:t>, оказывающие влияние на успешность восприятия и понимание эмоциональной экспрессии голоса человека.</w:t>
      </w:r>
    </w:p>
    <w:p w:rsidR="00A4698F" w:rsidRPr="00F35266" w:rsidRDefault="00A4698F" w:rsidP="00DC5495">
      <w:pPr>
        <w:keepNext/>
        <w:ind w:firstLine="567"/>
        <w:jc w:val="both"/>
        <w:rPr>
          <w:sz w:val="20"/>
          <w:szCs w:val="20"/>
        </w:rPr>
      </w:pPr>
      <w:proofErr w:type="gramStart"/>
      <w:r w:rsidRPr="00BB5F25">
        <w:rPr>
          <w:sz w:val="20"/>
          <w:szCs w:val="20"/>
        </w:rPr>
        <w:t xml:space="preserve">По результатам констатирующего эксперимента и в соответствии с теоретическими суждениями исследователей, рассматривающих проблемы умственной отсталости в социальном аспекте (Л.С. </w:t>
      </w:r>
      <w:proofErr w:type="spellStart"/>
      <w:r w:rsidRPr="00BB5F25">
        <w:rPr>
          <w:sz w:val="20"/>
          <w:szCs w:val="20"/>
        </w:rPr>
        <w:t>Выготский</w:t>
      </w:r>
      <w:proofErr w:type="spellEnd"/>
      <w:r w:rsidRPr="00BB5F25">
        <w:rPr>
          <w:sz w:val="20"/>
          <w:szCs w:val="20"/>
        </w:rPr>
        <w:t>), проблемы взаимоотношений человека в триаде «отражение – отношение</w:t>
      </w:r>
      <w:r>
        <w:rPr>
          <w:sz w:val="20"/>
          <w:szCs w:val="20"/>
        </w:rPr>
        <w:t xml:space="preserve"> – обращение» (В.Н. Мясищев) и</w:t>
      </w:r>
      <w:r w:rsidRPr="00BB5F25">
        <w:rPr>
          <w:sz w:val="20"/>
          <w:szCs w:val="20"/>
        </w:rPr>
        <w:t xml:space="preserve"> занимающихся проблемой развития способности </w:t>
      </w:r>
      <w:r>
        <w:rPr>
          <w:sz w:val="20"/>
          <w:szCs w:val="20"/>
        </w:rPr>
        <w:t xml:space="preserve">опознания </w:t>
      </w:r>
      <w:r w:rsidRPr="00BB5F25">
        <w:rPr>
          <w:sz w:val="20"/>
          <w:szCs w:val="20"/>
        </w:rPr>
        <w:t xml:space="preserve">невербальной экспрессии (М.Г.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,</w:t>
      </w:r>
      <w:r>
        <w:rPr>
          <w:sz w:val="20"/>
          <w:szCs w:val="20"/>
        </w:rPr>
        <w:t xml:space="preserve"> Е.П. Ильин,                     </w:t>
      </w:r>
      <w:r w:rsidRPr="00BB5F25">
        <w:rPr>
          <w:sz w:val="20"/>
          <w:szCs w:val="20"/>
        </w:rPr>
        <w:t xml:space="preserve">Г.А. Ковалев, В.А. </w:t>
      </w:r>
      <w:proofErr w:type="spellStart"/>
      <w:r w:rsidRPr="00BB5F25">
        <w:rPr>
          <w:sz w:val="20"/>
          <w:szCs w:val="20"/>
        </w:rPr>
        <w:t>Лабунская</w:t>
      </w:r>
      <w:proofErr w:type="spellEnd"/>
      <w:r w:rsidRPr="00BB5F25">
        <w:rPr>
          <w:sz w:val="20"/>
          <w:szCs w:val="20"/>
        </w:rPr>
        <w:t>, В.П. Морозов, А.Х. Пашина, Е.В.</w:t>
      </w:r>
      <w:proofErr w:type="gramEnd"/>
      <w:r w:rsidRPr="00BB5F25">
        <w:rPr>
          <w:sz w:val="20"/>
          <w:szCs w:val="20"/>
        </w:rPr>
        <w:t xml:space="preserve"> Фетисова, </w:t>
      </w:r>
      <w:r w:rsidRPr="00BB5F25">
        <w:rPr>
          <w:sz w:val="20"/>
          <w:szCs w:val="20"/>
          <w:lang w:val="en-US"/>
        </w:rPr>
        <w:t>H</w:t>
      </w:r>
      <w:r w:rsidRPr="00BB5F25">
        <w:rPr>
          <w:sz w:val="20"/>
          <w:szCs w:val="20"/>
        </w:rPr>
        <w:t>.</w:t>
      </w:r>
      <w:r w:rsidRPr="00BB5F25">
        <w:rPr>
          <w:sz w:val="20"/>
          <w:szCs w:val="20"/>
          <w:lang w:val="en-US"/>
        </w:rPr>
        <w:t>G</w:t>
      </w:r>
      <w:r w:rsidRPr="00BB5F25">
        <w:rPr>
          <w:sz w:val="20"/>
          <w:szCs w:val="20"/>
        </w:rPr>
        <w:t xml:space="preserve">. </w:t>
      </w:r>
      <w:proofErr w:type="spellStart"/>
      <w:proofErr w:type="gramStart"/>
      <w:r w:rsidRPr="00BB5F25">
        <w:rPr>
          <w:sz w:val="20"/>
          <w:szCs w:val="20"/>
          <w:lang w:val="en-US"/>
        </w:rPr>
        <w:t>Wallbott</w:t>
      </w:r>
      <w:proofErr w:type="spellEnd"/>
      <w:r w:rsidRPr="00BB5F25">
        <w:rPr>
          <w:sz w:val="20"/>
          <w:szCs w:val="20"/>
        </w:rPr>
        <w:t xml:space="preserve"> и др.), были определены </w:t>
      </w:r>
      <w:r w:rsidRPr="00F35266">
        <w:rPr>
          <w:sz w:val="20"/>
          <w:szCs w:val="20"/>
        </w:rPr>
        <w:t>основные направления психолого-педагогической работы по развитию восприятия и понимания эмоциональной экспрессии голоса у подростков с</w:t>
      </w:r>
      <w:r>
        <w:rPr>
          <w:sz w:val="20"/>
          <w:szCs w:val="20"/>
        </w:rPr>
        <w:t xml:space="preserve"> легкой умственной отсталостью.</w:t>
      </w:r>
      <w:proofErr w:type="gramEnd"/>
      <w:r>
        <w:rPr>
          <w:sz w:val="20"/>
          <w:szCs w:val="20"/>
        </w:rPr>
        <w:t xml:space="preserve"> </w:t>
      </w:r>
      <w:proofErr w:type="gramStart"/>
      <w:r w:rsidRPr="00F35266">
        <w:rPr>
          <w:sz w:val="20"/>
          <w:szCs w:val="20"/>
        </w:rPr>
        <w:t xml:space="preserve">Психолого-педагогическая работа построена с учетом основных принципов специальной психологии и коррекционной педагогики: единства диагностики и коррекции (А.А. Осипова), принципа учета </w:t>
      </w:r>
      <w:proofErr w:type="spellStart"/>
      <w:r w:rsidRPr="00F35266">
        <w:rPr>
          <w:sz w:val="20"/>
          <w:szCs w:val="20"/>
        </w:rPr>
        <w:t>сензитивных</w:t>
      </w:r>
      <w:proofErr w:type="spellEnd"/>
      <w:r w:rsidRPr="00F35266">
        <w:rPr>
          <w:sz w:val="20"/>
          <w:szCs w:val="20"/>
        </w:rPr>
        <w:t xml:space="preserve"> периодов в развитии, учета ведущего вида деятельности в психическом развитии ребенка (</w:t>
      </w:r>
      <w:r>
        <w:rPr>
          <w:sz w:val="20"/>
          <w:szCs w:val="20"/>
        </w:rPr>
        <w:t xml:space="preserve">Л.С. </w:t>
      </w:r>
      <w:proofErr w:type="spellStart"/>
      <w:r>
        <w:rPr>
          <w:sz w:val="20"/>
          <w:szCs w:val="20"/>
        </w:rPr>
        <w:t>Выготский</w:t>
      </w:r>
      <w:proofErr w:type="spellEnd"/>
      <w:r>
        <w:rPr>
          <w:sz w:val="20"/>
          <w:szCs w:val="20"/>
        </w:rPr>
        <w:t xml:space="preserve">, А.Н. Леонтьев), </w:t>
      </w:r>
      <w:r w:rsidRPr="00F35266">
        <w:rPr>
          <w:sz w:val="20"/>
          <w:szCs w:val="20"/>
        </w:rPr>
        <w:t xml:space="preserve">подключение ближайшего социального окружения к участию в реализации </w:t>
      </w:r>
      <w:r>
        <w:rPr>
          <w:sz w:val="20"/>
          <w:szCs w:val="20"/>
        </w:rPr>
        <w:t xml:space="preserve">психолого-педагогической работы                            </w:t>
      </w:r>
      <w:r w:rsidRPr="00F35266">
        <w:rPr>
          <w:sz w:val="20"/>
          <w:szCs w:val="20"/>
        </w:rPr>
        <w:t xml:space="preserve">(Л.С. </w:t>
      </w:r>
      <w:proofErr w:type="spellStart"/>
      <w:r w:rsidRPr="00F35266">
        <w:rPr>
          <w:sz w:val="20"/>
          <w:szCs w:val="20"/>
        </w:rPr>
        <w:t>Выготский</w:t>
      </w:r>
      <w:proofErr w:type="spellEnd"/>
      <w:r w:rsidRPr="00F35266">
        <w:rPr>
          <w:sz w:val="20"/>
          <w:szCs w:val="20"/>
        </w:rPr>
        <w:t xml:space="preserve">). </w:t>
      </w:r>
      <w:proofErr w:type="gramEnd"/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Поэтапное распределение материала основывается на принципе «от простого к </w:t>
      </w:r>
      <w:proofErr w:type="gramStart"/>
      <w:r w:rsidRPr="00BB5F25">
        <w:rPr>
          <w:sz w:val="20"/>
          <w:szCs w:val="20"/>
        </w:rPr>
        <w:t>сложному</w:t>
      </w:r>
      <w:proofErr w:type="gramEnd"/>
      <w:r w:rsidRPr="00BB5F25">
        <w:rPr>
          <w:sz w:val="20"/>
          <w:szCs w:val="20"/>
        </w:rPr>
        <w:t xml:space="preserve">» и дифференциации эмоций. </w:t>
      </w:r>
      <w:proofErr w:type="spellStart"/>
      <w:r>
        <w:rPr>
          <w:sz w:val="20"/>
          <w:szCs w:val="20"/>
        </w:rPr>
        <w:t>Тренинговые</w:t>
      </w:r>
      <w:proofErr w:type="spellEnd"/>
      <w:r>
        <w:rPr>
          <w:sz w:val="20"/>
          <w:szCs w:val="20"/>
        </w:rPr>
        <w:t xml:space="preserve"> занятия включают з</w:t>
      </w:r>
      <w:r w:rsidRPr="00BB5F25">
        <w:rPr>
          <w:sz w:val="20"/>
          <w:szCs w:val="20"/>
        </w:rPr>
        <w:t>адания и упражнения</w:t>
      </w:r>
      <w:r>
        <w:rPr>
          <w:sz w:val="20"/>
          <w:szCs w:val="20"/>
        </w:rPr>
        <w:t>,</w:t>
      </w:r>
      <w:r w:rsidRPr="00BB5F25">
        <w:rPr>
          <w:sz w:val="20"/>
          <w:szCs w:val="20"/>
        </w:rPr>
        <w:t xml:space="preserve"> направлен</w:t>
      </w:r>
      <w:r>
        <w:rPr>
          <w:sz w:val="20"/>
          <w:szCs w:val="20"/>
        </w:rPr>
        <w:t>н</w:t>
      </w:r>
      <w:r w:rsidRPr="00BB5F25">
        <w:rPr>
          <w:sz w:val="20"/>
          <w:szCs w:val="20"/>
        </w:rPr>
        <w:t>ы</w:t>
      </w:r>
      <w:r>
        <w:rPr>
          <w:sz w:val="20"/>
          <w:szCs w:val="20"/>
        </w:rPr>
        <w:t>е на самостоятельное, осознанное и</w:t>
      </w:r>
      <w:r w:rsidRPr="00BB5F25">
        <w:rPr>
          <w:sz w:val="20"/>
          <w:szCs w:val="20"/>
        </w:rPr>
        <w:t xml:space="preserve"> произвольное использование невербальных средств общения, </w:t>
      </w:r>
      <w:r>
        <w:rPr>
          <w:sz w:val="20"/>
          <w:szCs w:val="20"/>
        </w:rPr>
        <w:t>и способствующие</w:t>
      </w:r>
      <w:r w:rsidRPr="00BB5F25">
        <w:rPr>
          <w:sz w:val="20"/>
          <w:szCs w:val="20"/>
        </w:rPr>
        <w:t xml:space="preserve"> оптимизации межличностного общения и развитию возможностей </w:t>
      </w:r>
      <w:r>
        <w:rPr>
          <w:sz w:val="20"/>
          <w:szCs w:val="20"/>
        </w:rPr>
        <w:t xml:space="preserve">у </w:t>
      </w:r>
      <w:r w:rsidRPr="00BB5F25">
        <w:rPr>
          <w:sz w:val="20"/>
          <w:szCs w:val="20"/>
        </w:rPr>
        <w:t>подростков с легкой умственной отсталостью для более высоких уровней адаптации в социальной среде. Определена оптимальная продолжи</w:t>
      </w:r>
      <w:r>
        <w:rPr>
          <w:sz w:val="20"/>
          <w:szCs w:val="20"/>
        </w:rPr>
        <w:t>тельность групповых занятий (30−</w:t>
      </w:r>
      <w:r w:rsidRPr="00BB5F25">
        <w:rPr>
          <w:sz w:val="20"/>
          <w:szCs w:val="20"/>
        </w:rPr>
        <w:t>40 минут), о</w:t>
      </w:r>
      <w:r>
        <w:rPr>
          <w:sz w:val="20"/>
          <w:szCs w:val="20"/>
        </w:rPr>
        <w:t>птимальный состав участников (6−</w:t>
      </w:r>
      <w:r w:rsidRPr="00BB5F25">
        <w:rPr>
          <w:sz w:val="20"/>
          <w:szCs w:val="20"/>
        </w:rPr>
        <w:t xml:space="preserve">10 человек), периодичность тренинговых занятий (2 раза в неделю), требования к оборудованию. Содержание и порядок примерных занятий </w:t>
      </w:r>
      <w:proofErr w:type="gramStart"/>
      <w:r w:rsidRPr="00BB5F25">
        <w:rPr>
          <w:sz w:val="20"/>
          <w:szCs w:val="20"/>
        </w:rPr>
        <w:t>представлены</w:t>
      </w:r>
      <w:proofErr w:type="gramEnd"/>
      <w:r w:rsidRPr="00BB5F25">
        <w:rPr>
          <w:sz w:val="20"/>
          <w:szCs w:val="20"/>
        </w:rPr>
        <w:t xml:space="preserve"> в Приложении</w:t>
      </w:r>
      <w:r>
        <w:rPr>
          <w:sz w:val="20"/>
          <w:szCs w:val="20"/>
        </w:rPr>
        <w:t xml:space="preserve"> 4</w:t>
      </w:r>
      <w:r w:rsidRPr="00BB5F25">
        <w:rPr>
          <w:sz w:val="20"/>
          <w:szCs w:val="20"/>
        </w:rPr>
        <w:t>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lastRenderedPageBreak/>
        <w:t>Психолого-педагогическая работа по развитию восприятия и понимания эмоциональной экспрессии голоса у подростков с легкой умственной отсталостью включает в себя три направления:</w:t>
      </w:r>
    </w:p>
    <w:p w:rsidR="00A4698F" w:rsidRDefault="00A4698F" w:rsidP="00DC5495">
      <w:pPr>
        <w:keepNext/>
        <w:ind w:firstLine="567"/>
        <w:jc w:val="both"/>
        <w:rPr>
          <w:b/>
          <w:bCs/>
          <w:i/>
          <w:iCs/>
          <w:sz w:val="20"/>
          <w:szCs w:val="20"/>
        </w:rPr>
      </w:pPr>
      <w:r w:rsidRPr="00F35266">
        <w:rPr>
          <w:b/>
          <w:bCs/>
          <w:i/>
          <w:iCs/>
          <w:sz w:val="20"/>
          <w:szCs w:val="20"/>
        </w:rPr>
        <w:t>1.</w:t>
      </w:r>
      <w:r w:rsidRPr="00BB5F25">
        <w:rPr>
          <w:b/>
          <w:bCs/>
          <w:sz w:val="20"/>
          <w:szCs w:val="20"/>
        </w:rPr>
        <w:t xml:space="preserve"> </w:t>
      </w:r>
      <w:r w:rsidRPr="00BB5F25">
        <w:rPr>
          <w:b/>
          <w:bCs/>
          <w:i/>
          <w:iCs/>
          <w:sz w:val="20"/>
          <w:szCs w:val="20"/>
        </w:rPr>
        <w:t xml:space="preserve"> Развитие восприятия и понимания эмоциональной экспрессии гол</w:t>
      </w:r>
      <w:r>
        <w:rPr>
          <w:b/>
          <w:bCs/>
          <w:i/>
          <w:iCs/>
          <w:sz w:val="20"/>
          <w:szCs w:val="20"/>
        </w:rPr>
        <w:t>оса как перцептивной способности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>а) развитие представлений о голосе человека, его основных характеристиках в форме знаний, доступных для понимания подростками с умственной отсталостью</w:t>
      </w:r>
      <w:r w:rsidRPr="00BB5F25">
        <w:rPr>
          <w:sz w:val="20"/>
          <w:szCs w:val="20"/>
        </w:rPr>
        <w:t xml:space="preserve">. Подростков с опорой на наглядный материал знакомят с голосовым аппаратом человека, формируют у них представление о «голосе» как о звуках, возникших в результате колебания голосовых связок, о характеристиках голоса (высота, сила, темп, тембр, интонация), </w:t>
      </w:r>
      <w:r>
        <w:rPr>
          <w:sz w:val="20"/>
          <w:szCs w:val="20"/>
        </w:rPr>
        <w:t xml:space="preserve">создают </w:t>
      </w:r>
      <w:r w:rsidRPr="00BB5F25">
        <w:rPr>
          <w:sz w:val="20"/>
          <w:szCs w:val="20"/>
        </w:rPr>
        <w:t xml:space="preserve">представления о голосе как инструменте, с помощью которого выражаются эмоциональные состояния человека. Осуществление данных задач возможно в форме тематических бесед, игр-инсценировок, упражнений и посредством прослушивания сказок, аудиозаписей.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б) развитие слуховой модальности восприятия с целью актуализации внимания к звукам окружающей среды и информации, которую они содержат, к звуку голоса человека. </w:t>
      </w:r>
      <w:r w:rsidRPr="00BB5F25">
        <w:rPr>
          <w:sz w:val="20"/>
          <w:szCs w:val="20"/>
        </w:rPr>
        <w:t xml:space="preserve">Развитие слухового восприятия предполагает развитие внимания к звукам окружающей действительности и их различение, к неречевым звукам голоса, их вербализации и наполнение смыслом. Для развития слухового восприятия к неречевым звукам голоса, сопровождающие процессы физиологических реакций – свист, рыдание, плач, кашель, стон и пр., предлагается использовать прослушивание аудиозаписей соответствующих звуков, небольших рассказов и сказок, прислушивание к звукам голоса на улице, за пределами кабинета и их выделение.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>в) формирование прочных связей между модальностью эмоц</w:t>
      </w:r>
      <w:proofErr w:type="gramStart"/>
      <w:r w:rsidRPr="00BB5F25">
        <w:rPr>
          <w:i/>
          <w:iCs/>
          <w:sz w:val="20"/>
          <w:szCs w:val="20"/>
        </w:rPr>
        <w:t>ии и ее</w:t>
      </w:r>
      <w:proofErr w:type="gramEnd"/>
      <w:r w:rsidRPr="00BB5F25">
        <w:rPr>
          <w:i/>
          <w:iCs/>
          <w:sz w:val="20"/>
          <w:szCs w:val="20"/>
        </w:rPr>
        <w:t xml:space="preserve"> невербальным выражением посредством голоса. </w:t>
      </w:r>
      <w:r w:rsidRPr="00BB5F25">
        <w:rPr>
          <w:sz w:val="20"/>
          <w:szCs w:val="20"/>
        </w:rPr>
        <w:t>Данное направление способствует формированию навыков адекватного восприятия и понимания эмоциональных состояний по аудиоматериалу (фразы, предложения, вокал) с опорой на графический материал (схемы лица, пантомимики) и без него. Работу по установлению связей между модальностью эмоц</w:t>
      </w:r>
      <w:proofErr w:type="gramStart"/>
      <w:r w:rsidRPr="00BB5F25">
        <w:rPr>
          <w:sz w:val="20"/>
          <w:szCs w:val="20"/>
        </w:rPr>
        <w:t>ии и ее</w:t>
      </w:r>
      <w:proofErr w:type="gramEnd"/>
      <w:r w:rsidRPr="00BB5F25">
        <w:rPr>
          <w:sz w:val="20"/>
          <w:szCs w:val="20"/>
        </w:rPr>
        <w:t xml:space="preserve"> голосовым (акустическим) аналогом следует начинать с отработки каждой из пяти эмоций (радость, печаль, страх, гнев, нейтрально), а затем их дифференциации. Задание по отработке каждой эмоции строится по схеме: 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1) адекват</w:t>
      </w:r>
      <w:r>
        <w:rPr>
          <w:sz w:val="20"/>
          <w:szCs w:val="20"/>
        </w:rPr>
        <w:t xml:space="preserve">ное восприятие эмоции по голосу; 2) рисование эмоции;                  </w:t>
      </w:r>
      <w:r w:rsidRPr="00BB5F25">
        <w:rPr>
          <w:sz w:val="20"/>
          <w:szCs w:val="20"/>
        </w:rPr>
        <w:t>3) вербальное описание эмоции и выделение некоторых соответствующих для нее характеристик голоса (высота, темп произнесения, сила).</w:t>
      </w:r>
    </w:p>
    <w:p w:rsidR="00A4698F" w:rsidRPr="00BB5F25" w:rsidRDefault="00A4698F" w:rsidP="00DC5495">
      <w:pPr>
        <w:keepNext/>
        <w:ind w:firstLine="567"/>
        <w:jc w:val="both"/>
        <w:rPr>
          <w:i/>
          <w:iCs/>
          <w:sz w:val="20"/>
          <w:szCs w:val="20"/>
        </w:rPr>
      </w:pPr>
      <w:r w:rsidRPr="00BB5F25">
        <w:rPr>
          <w:i/>
          <w:iCs/>
          <w:sz w:val="20"/>
          <w:szCs w:val="20"/>
        </w:rPr>
        <w:t>г)</w:t>
      </w:r>
      <w:r w:rsidRPr="00BB5F25">
        <w:rPr>
          <w:sz w:val="20"/>
          <w:szCs w:val="20"/>
        </w:rPr>
        <w:t xml:space="preserve"> </w:t>
      </w:r>
      <w:r w:rsidRPr="00BB5F25">
        <w:rPr>
          <w:i/>
          <w:iCs/>
          <w:sz w:val="20"/>
          <w:szCs w:val="20"/>
        </w:rPr>
        <w:t xml:space="preserve">развитие способности различения эмоциональных состояний, выражаемых при помощи голоса (эмоциональной экспрессии голоса). </w:t>
      </w:r>
      <w:r w:rsidRPr="00BB5F25">
        <w:rPr>
          <w:sz w:val="20"/>
          <w:szCs w:val="20"/>
        </w:rPr>
        <w:t xml:space="preserve">Данное направление предполагает целенаправленные тренировки по развитию восприятия и дифференциации эмоциональной экспрессии голоса человека. Тренировки осуществляются в форме </w:t>
      </w:r>
      <w:proofErr w:type="gramStart"/>
      <w:r w:rsidRPr="00BB5F25">
        <w:rPr>
          <w:sz w:val="20"/>
          <w:szCs w:val="20"/>
        </w:rPr>
        <w:t xml:space="preserve">прослушивания аудиозаписей речи </w:t>
      </w:r>
      <w:r w:rsidRPr="00BB5F25">
        <w:rPr>
          <w:sz w:val="20"/>
          <w:szCs w:val="20"/>
        </w:rPr>
        <w:lastRenderedPageBreak/>
        <w:t>людей разного возраста</w:t>
      </w:r>
      <w:proofErr w:type="gramEnd"/>
      <w:r w:rsidRPr="00BB5F25">
        <w:rPr>
          <w:sz w:val="20"/>
          <w:szCs w:val="20"/>
        </w:rPr>
        <w:t xml:space="preserve"> и пола. Речевой материал должен содержать фразы</w:t>
      </w:r>
      <w:r>
        <w:rPr>
          <w:sz w:val="20"/>
          <w:szCs w:val="20"/>
        </w:rPr>
        <w:t>, предложения</w:t>
      </w:r>
      <w:r w:rsidRPr="00BB5F25">
        <w:rPr>
          <w:sz w:val="20"/>
          <w:szCs w:val="20"/>
        </w:rPr>
        <w:t>, выражаемые в разных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эмоциональных состояниях. Предъявление речевого материала осуществляется от простого к </w:t>
      </w:r>
      <w:proofErr w:type="gramStart"/>
      <w:r w:rsidRPr="00BB5F25">
        <w:rPr>
          <w:sz w:val="20"/>
          <w:szCs w:val="20"/>
        </w:rPr>
        <w:t>сложному</w:t>
      </w:r>
      <w:proofErr w:type="gramEnd"/>
      <w:r w:rsidRPr="00BB5F25">
        <w:rPr>
          <w:sz w:val="20"/>
          <w:szCs w:val="20"/>
        </w:rPr>
        <w:t>.</w:t>
      </w:r>
    </w:p>
    <w:p w:rsidR="00A4698F" w:rsidRPr="00BB5F25" w:rsidRDefault="00A4698F" w:rsidP="00DC5495">
      <w:pPr>
        <w:keepNext/>
        <w:ind w:firstLine="567"/>
        <w:jc w:val="both"/>
        <w:rPr>
          <w:i/>
          <w:iCs/>
          <w:sz w:val="20"/>
          <w:szCs w:val="20"/>
        </w:rPr>
      </w:pPr>
      <w:r w:rsidRPr="00BB5F25">
        <w:rPr>
          <w:b/>
          <w:bCs/>
          <w:i/>
          <w:iCs/>
          <w:sz w:val="20"/>
          <w:szCs w:val="20"/>
        </w:rPr>
        <w:t>2. Развитие эмоциональной сферы</w:t>
      </w:r>
    </w:p>
    <w:p w:rsidR="00A4698F" w:rsidRPr="00BB5F25" w:rsidRDefault="00A4698F" w:rsidP="00DC5495">
      <w:pPr>
        <w:keepNext/>
        <w:shd w:val="clear" w:color="auto" w:fill="FFFFFF"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а) развитие эмоциональной рефлексии </w:t>
      </w:r>
      <w:r w:rsidRPr="00BB5F25">
        <w:rPr>
          <w:sz w:val="20"/>
          <w:szCs w:val="20"/>
        </w:rPr>
        <w:t>с помощью</w:t>
      </w:r>
      <w:r w:rsidRPr="00BB5F25">
        <w:rPr>
          <w:i/>
          <w:iCs/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рисования как средства </w:t>
      </w:r>
      <w:proofErr w:type="spellStart"/>
      <w:r w:rsidRPr="00BB5F25">
        <w:rPr>
          <w:sz w:val="20"/>
          <w:szCs w:val="20"/>
        </w:rPr>
        <w:t>арт-терапии</w:t>
      </w:r>
      <w:proofErr w:type="spellEnd"/>
      <w:r w:rsidRPr="00BB5F25">
        <w:rPr>
          <w:sz w:val="20"/>
          <w:szCs w:val="20"/>
        </w:rPr>
        <w:t xml:space="preserve">. Целью использования метода </w:t>
      </w:r>
      <w:proofErr w:type="spellStart"/>
      <w:r w:rsidRPr="00BB5F25">
        <w:rPr>
          <w:sz w:val="20"/>
          <w:szCs w:val="20"/>
        </w:rPr>
        <w:t>арт-терапии</w:t>
      </w:r>
      <w:proofErr w:type="spellEnd"/>
      <w:r w:rsidRPr="00BB5F25">
        <w:rPr>
          <w:sz w:val="20"/>
          <w:szCs w:val="20"/>
        </w:rPr>
        <w:t xml:space="preserve"> являются </w:t>
      </w:r>
      <w:r>
        <w:rPr>
          <w:sz w:val="20"/>
          <w:szCs w:val="20"/>
        </w:rPr>
        <w:t>«</w:t>
      </w:r>
      <w:r w:rsidRPr="00BB5F25">
        <w:rPr>
          <w:sz w:val="20"/>
          <w:szCs w:val="20"/>
        </w:rPr>
        <w:t>выход</w:t>
      </w:r>
      <w:r>
        <w:rPr>
          <w:sz w:val="20"/>
          <w:szCs w:val="20"/>
        </w:rPr>
        <w:t>»</w:t>
      </w:r>
      <w:r w:rsidRPr="00BB5F25">
        <w:rPr>
          <w:sz w:val="20"/>
          <w:szCs w:val="20"/>
        </w:rPr>
        <w:t xml:space="preserve"> негативных чувств и агрессивности, </w:t>
      </w:r>
      <w:r>
        <w:rPr>
          <w:noProof/>
          <w:sz w:val="20"/>
          <w:szCs w:val="20"/>
        </w:rPr>
        <w:t>концентрация</w:t>
      </w:r>
      <w:r w:rsidRPr="00BB5F25">
        <w:rPr>
          <w:noProof/>
          <w:sz w:val="20"/>
          <w:szCs w:val="20"/>
        </w:rPr>
        <w:t xml:space="preserve"> внимания на ощущениях и чувствах</w:t>
      </w:r>
      <w:r w:rsidRPr="00BB5F25">
        <w:rPr>
          <w:sz w:val="20"/>
          <w:szCs w:val="20"/>
        </w:rPr>
        <w:t xml:space="preserve">. </w:t>
      </w:r>
      <w:r w:rsidRPr="00BB5F25">
        <w:rPr>
          <w:noProof/>
          <w:sz w:val="20"/>
          <w:szCs w:val="20"/>
        </w:rPr>
        <w:t>Метод арт-терапии предлагается применять не только для решения обособленной задачи по развитию эмоциональной рефлексии, но и при изучении звуковых эталонов эмоций (</w:t>
      </w:r>
      <w:r w:rsidRPr="00BB5F25">
        <w:rPr>
          <w:sz w:val="20"/>
          <w:szCs w:val="20"/>
        </w:rPr>
        <w:t>«Нарисуй себя, когда ты радуешься, боишься</w:t>
      </w:r>
      <w:r>
        <w:rPr>
          <w:sz w:val="20"/>
          <w:szCs w:val="20"/>
        </w:rPr>
        <w:t>, печалишься</w:t>
      </w:r>
      <w:r w:rsidRPr="00BB5F25">
        <w:rPr>
          <w:sz w:val="20"/>
          <w:szCs w:val="20"/>
        </w:rPr>
        <w:t>»).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б) расширение эмоционального опыта </w:t>
      </w:r>
      <w:r w:rsidRPr="00BB5F25">
        <w:rPr>
          <w:sz w:val="20"/>
          <w:szCs w:val="20"/>
        </w:rPr>
        <w:t xml:space="preserve">в процессе игр-упражнений, ролевых игр, </w:t>
      </w:r>
      <w:r>
        <w:rPr>
          <w:sz w:val="20"/>
          <w:szCs w:val="20"/>
        </w:rPr>
        <w:t>прослушивания и обсуждения</w:t>
      </w:r>
      <w:r w:rsidRPr="00BB5F25">
        <w:rPr>
          <w:sz w:val="20"/>
          <w:szCs w:val="20"/>
        </w:rPr>
        <w:t xml:space="preserve"> аудиозаписей эмоциональной речи, музыкальных произведений. Применение метода музыкотерапии на занятиях связывается с целью нивелировки отрицательного эмоционального фона, расширения эмоционального опыта, развития внимания к звукам. </w:t>
      </w:r>
    </w:p>
    <w:p w:rsidR="00A4698F" w:rsidRPr="00BB5F25" w:rsidRDefault="00A4698F" w:rsidP="00DC5495">
      <w:pPr>
        <w:keepNext/>
        <w:ind w:firstLine="567"/>
        <w:jc w:val="both"/>
        <w:rPr>
          <w:b/>
          <w:bCs/>
          <w:i/>
          <w:iCs/>
          <w:sz w:val="20"/>
          <w:szCs w:val="20"/>
        </w:rPr>
      </w:pPr>
      <w:r w:rsidRPr="00BB5F25">
        <w:rPr>
          <w:b/>
          <w:bCs/>
          <w:i/>
          <w:iCs/>
          <w:sz w:val="20"/>
          <w:szCs w:val="20"/>
        </w:rPr>
        <w:t>3. Расширение невербального опыта общения</w:t>
      </w:r>
    </w:p>
    <w:p w:rsidR="00A4698F" w:rsidRPr="00BB5F25" w:rsidRDefault="00A4698F" w:rsidP="00DC5495">
      <w:pPr>
        <w:keepNext/>
        <w:ind w:firstLine="567"/>
        <w:jc w:val="both"/>
        <w:rPr>
          <w:i/>
          <w:iCs/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а) расширение репертуара использования невербальных средств общения </w:t>
      </w:r>
      <w:r w:rsidRPr="00BB5F25">
        <w:rPr>
          <w:sz w:val="20"/>
          <w:szCs w:val="20"/>
        </w:rPr>
        <w:t>путем формирования связей между эмоциональным состоянием и его невербальным выражением (мимика, жесты, позы) и реализации посредством игр-упражнений, специальных упражнений перед зеркалом.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i/>
          <w:iCs/>
          <w:sz w:val="20"/>
          <w:szCs w:val="20"/>
        </w:rPr>
        <w:t xml:space="preserve">б) развитие восприятия и понимания эмоциональной экспрессии голоса в процессе социальных контактов </w:t>
      </w:r>
      <w:r w:rsidRPr="00BB5F25">
        <w:rPr>
          <w:sz w:val="20"/>
          <w:szCs w:val="20"/>
        </w:rPr>
        <w:t xml:space="preserve">предполагает практику данной перцептивной способности, то есть закрепление полученных навыков успешного восприятия и дифференциации эмоциональной экспрессии голоса другого человека. Практической реализацией </w:t>
      </w:r>
      <w:r>
        <w:rPr>
          <w:sz w:val="20"/>
          <w:szCs w:val="20"/>
        </w:rPr>
        <w:t>данного направления работы являе</w:t>
      </w:r>
      <w:r w:rsidRPr="00BB5F25">
        <w:rPr>
          <w:sz w:val="20"/>
          <w:szCs w:val="20"/>
        </w:rPr>
        <w:t xml:space="preserve">тся </w:t>
      </w:r>
      <w:r>
        <w:rPr>
          <w:sz w:val="20"/>
          <w:szCs w:val="20"/>
        </w:rPr>
        <w:t>метод наблюдения</w:t>
      </w:r>
      <w:r w:rsidRPr="00BB5F25">
        <w:rPr>
          <w:sz w:val="20"/>
          <w:szCs w:val="20"/>
        </w:rPr>
        <w:t xml:space="preserve"> с предварительной установкой на акцентирование внимания к голосу говорящего человека, ведение дневника определения (наблюдения) эмоциональных состояний по голосу. Важным моментом является включение родителей, родственников детей в процесс практики перцептивной способности, которые помогают настраивать детей прислушиваться к интонациям говорящего и обсуждать в данном аспекте тех или иных персонажей мультфильмов, детских фильмов и песен, вести дневник определения эмоциональных состояний человека.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b/>
          <w:bCs/>
          <w:sz w:val="20"/>
          <w:szCs w:val="20"/>
        </w:rPr>
        <w:t>В заключени</w:t>
      </w:r>
      <w:proofErr w:type="gramStart"/>
      <w:r w:rsidRPr="00BB5F25">
        <w:rPr>
          <w:b/>
          <w:bCs/>
          <w:sz w:val="20"/>
          <w:szCs w:val="20"/>
        </w:rPr>
        <w:t>и</w:t>
      </w:r>
      <w:proofErr w:type="gramEnd"/>
      <w:r w:rsidRPr="00BB5F25">
        <w:rPr>
          <w:b/>
          <w:bCs/>
          <w:sz w:val="20"/>
          <w:szCs w:val="20"/>
        </w:rPr>
        <w:t xml:space="preserve"> </w:t>
      </w:r>
      <w:r w:rsidRPr="00BB5F25">
        <w:rPr>
          <w:sz w:val="20"/>
          <w:szCs w:val="20"/>
        </w:rPr>
        <w:t xml:space="preserve">диссертационной работы </w:t>
      </w:r>
      <w:r>
        <w:rPr>
          <w:sz w:val="20"/>
          <w:szCs w:val="20"/>
        </w:rPr>
        <w:t>на основе обобщения результатов исследования</w:t>
      </w:r>
      <w:r w:rsidRPr="00BB5F25">
        <w:rPr>
          <w:sz w:val="20"/>
          <w:szCs w:val="20"/>
        </w:rPr>
        <w:t xml:space="preserve"> с</w:t>
      </w:r>
      <w:r>
        <w:rPr>
          <w:sz w:val="20"/>
          <w:szCs w:val="20"/>
        </w:rPr>
        <w:t xml:space="preserve">формулированы основные выводы: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1. Выявлены общие с нормой закономерности и специфические проявления восприятия и понимания эмоциональной экспрессии голоса у подростков с легкой умственной отсталостью на фоне подростков с нормальным интеллектуальным развитием.</w:t>
      </w:r>
      <w:r>
        <w:rPr>
          <w:sz w:val="20"/>
          <w:szCs w:val="20"/>
        </w:rPr>
        <w:t xml:space="preserve"> </w:t>
      </w:r>
      <w:proofErr w:type="gramStart"/>
      <w:r w:rsidRPr="00BB5F25">
        <w:rPr>
          <w:sz w:val="20"/>
          <w:szCs w:val="20"/>
        </w:rPr>
        <w:t>Специфика восприятия и понимания э</w:t>
      </w:r>
      <w:r>
        <w:rPr>
          <w:sz w:val="20"/>
          <w:szCs w:val="20"/>
        </w:rPr>
        <w:t>моциональной экспрессии голоса подростками</w:t>
      </w:r>
      <w:r w:rsidRPr="00BB5F25">
        <w:rPr>
          <w:sz w:val="20"/>
          <w:szCs w:val="20"/>
        </w:rPr>
        <w:t xml:space="preserve"> с легкой умственной отсталостью выражается в низком уровне данной перцептивной способности и отсутствии ее динамического развития в возрастном аспекте, в </w:t>
      </w:r>
      <w:r w:rsidRPr="00BB5F25">
        <w:rPr>
          <w:sz w:val="20"/>
          <w:szCs w:val="20"/>
        </w:rPr>
        <w:lastRenderedPageBreak/>
        <w:t xml:space="preserve">успешности восприятия по голосу эмоций «радость», «страх» и «нейтрально», в характере и типе ошибок восприятия (вариативность, </w:t>
      </w:r>
      <w:r>
        <w:rPr>
          <w:sz w:val="20"/>
          <w:szCs w:val="20"/>
        </w:rPr>
        <w:t>интерпретация эмоций «наугад», генерализация</w:t>
      </w:r>
      <w:r w:rsidRPr="00BB5F25">
        <w:rPr>
          <w:sz w:val="20"/>
          <w:szCs w:val="20"/>
        </w:rPr>
        <w:t xml:space="preserve"> при выборе ответа). </w:t>
      </w:r>
      <w:proofErr w:type="gramEnd"/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Выявленные между группами тенденции в ошиб</w:t>
      </w:r>
      <w:r>
        <w:rPr>
          <w:sz w:val="20"/>
          <w:szCs w:val="20"/>
        </w:rPr>
        <w:t>ках восприятия эмоций «страх</w:t>
      </w:r>
      <w:proofErr w:type="gramStart"/>
      <w:r>
        <w:rPr>
          <w:sz w:val="20"/>
          <w:szCs w:val="20"/>
        </w:rPr>
        <w:t>»-</w:t>
      </w:r>
      <w:proofErr w:type="gramEnd"/>
      <w:r>
        <w:rPr>
          <w:sz w:val="20"/>
          <w:szCs w:val="20"/>
        </w:rPr>
        <w:t>«печаль», «гнев»-«нейтрально», «радость»-</w:t>
      </w:r>
      <w:r w:rsidRPr="00BB5F25">
        <w:rPr>
          <w:sz w:val="20"/>
          <w:szCs w:val="20"/>
        </w:rPr>
        <w:t xml:space="preserve">«нейтрально», свидетельствуют о существовании закономерностей смешения указанных пар эмоций при восприятии по голосу.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2. Установлены взаимосвязи успешности восприятия и понимания эмоциональной экспрессии голоса</w:t>
      </w:r>
      <w:r w:rsidRPr="00BB5F25" w:rsidDel="007E57DD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с психологическими особенностями личности (на основе анализа графической экспрессии) у подростков с легкой умственной отсталостью в сравнении с подростками других групп. У подростков с легкой умственной отсталостью успешность восприятия и понимания эмоциональной экспрессии голоса находится под влиянием следующих психологических особенностей личности: поведенческих реакций в виде негативизма и протеста, импульсивности поведения, раздражительности и нервозности. Выделенные особенности наряду со снижением уровня восприятия и понимания эмоциональной экспрессии голоса</w:t>
      </w:r>
      <w:r w:rsidRPr="00BB5F25" w:rsidDel="007E57DD"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усиливают проблемные стороны межличностного общения у подростков с легкой умственной отсталостью и негативно влияют на познание другого человека.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>3. Теоретически обоснованы и разработаны основные направления психолого-педагогической работы по развитию восприятия и понимания эмоциональной экспрессии голоса у подростков с легкой умственной отсталостью, которые включают в себя развитие восприятия и понимания эмоциональной экспрессии голоса как перцептивной способности, развитие эмоциональной сферы и расширение невербального опыта общении</w:t>
      </w:r>
      <w:r w:rsidRPr="00BB5F25">
        <w:rPr>
          <w:i/>
          <w:iCs/>
          <w:sz w:val="20"/>
          <w:szCs w:val="20"/>
        </w:rPr>
        <w:t>.</w:t>
      </w:r>
      <w:r w:rsidRPr="00BB5F25">
        <w:rPr>
          <w:sz w:val="20"/>
          <w:szCs w:val="20"/>
        </w:rPr>
        <w:t xml:space="preserve"> Выделенные направления работы являются средством профилактики трудностей взаимопонимания в общении и адаптации в социальной среде, а</w:t>
      </w:r>
      <w:r>
        <w:rPr>
          <w:sz w:val="20"/>
          <w:szCs w:val="20"/>
        </w:rPr>
        <w:t xml:space="preserve"> </w:t>
      </w:r>
      <w:r w:rsidRPr="00BB5F25">
        <w:rPr>
          <w:sz w:val="20"/>
          <w:szCs w:val="20"/>
        </w:rPr>
        <w:t>также средством развития эмоциональной восприимчивости, адекватного эмоционального отклика и эмпатийного переживания.</w:t>
      </w:r>
    </w:p>
    <w:p w:rsidR="00A4698F" w:rsidRPr="00BB5F25" w:rsidRDefault="00A4698F" w:rsidP="00DC5495">
      <w:pPr>
        <w:keepNext/>
        <w:ind w:firstLine="567"/>
        <w:jc w:val="both"/>
        <w:rPr>
          <w:b/>
          <w:bCs/>
          <w:sz w:val="20"/>
          <w:szCs w:val="20"/>
        </w:rPr>
      </w:pPr>
      <w:r w:rsidRPr="00BB5F25">
        <w:rPr>
          <w:sz w:val="20"/>
          <w:szCs w:val="20"/>
        </w:rPr>
        <w:t xml:space="preserve">Основное содержание диссертационного исследования отражено в </w:t>
      </w:r>
      <w:r w:rsidRPr="00BB5F25">
        <w:rPr>
          <w:b/>
          <w:bCs/>
          <w:sz w:val="20"/>
          <w:szCs w:val="20"/>
        </w:rPr>
        <w:t xml:space="preserve">публикациях: </w:t>
      </w:r>
    </w:p>
    <w:p w:rsidR="00A4698F" w:rsidRPr="00DD1A28" w:rsidRDefault="00A4698F" w:rsidP="00DC5495">
      <w:pPr>
        <w:keepNext/>
        <w:ind w:firstLine="567"/>
        <w:jc w:val="center"/>
        <w:rPr>
          <w:sz w:val="20"/>
          <w:szCs w:val="20"/>
        </w:rPr>
      </w:pPr>
      <w:r w:rsidRPr="00DD1A28">
        <w:rPr>
          <w:b/>
          <w:bCs/>
          <w:sz w:val="20"/>
          <w:szCs w:val="20"/>
        </w:rPr>
        <w:t xml:space="preserve">Статьи в рецензируемых научных изданиях, включенных в реестр ВАК </w:t>
      </w:r>
      <w:proofErr w:type="spellStart"/>
      <w:r w:rsidRPr="00DD1A28">
        <w:rPr>
          <w:b/>
          <w:bCs/>
          <w:sz w:val="20"/>
          <w:szCs w:val="20"/>
        </w:rPr>
        <w:t>МОиН</w:t>
      </w:r>
      <w:proofErr w:type="spellEnd"/>
      <w:r w:rsidRPr="00DD1A28">
        <w:rPr>
          <w:b/>
          <w:bCs/>
          <w:sz w:val="20"/>
          <w:szCs w:val="20"/>
        </w:rPr>
        <w:t xml:space="preserve"> РФ: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1. </w:t>
      </w:r>
      <w:r w:rsidRPr="00BB5F25">
        <w:rPr>
          <w:i/>
          <w:iCs/>
          <w:sz w:val="20"/>
          <w:szCs w:val="20"/>
        </w:rPr>
        <w:t>Плешакова, М.В.</w:t>
      </w:r>
      <w:r w:rsidRPr="00BB5F25">
        <w:rPr>
          <w:sz w:val="20"/>
          <w:szCs w:val="20"/>
        </w:rPr>
        <w:t xml:space="preserve"> Особенности распознавания эмоциональных контекстов по голосу подростками с проблемами в развитии [Текст] / </w:t>
      </w:r>
      <w:r>
        <w:rPr>
          <w:sz w:val="20"/>
          <w:szCs w:val="20"/>
        </w:rPr>
        <w:t xml:space="preserve">              </w:t>
      </w:r>
      <w:r w:rsidRPr="00BB5F25">
        <w:rPr>
          <w:sz w:val="20"/>
          <w:szCs w:val="20"/>
        </w:rPr>
        <w:t xml:space="preserve">О.К.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, М.В. Плешакова // Сибирский педагогический журнал (научно-практическое издание). – Новосибирск</w:t>
      </w:r>
      <w:proofErr w:type="gramStart"/>
      <w:r w:rsidRPr="00BB5F25">
        <w:rPr>
          <w:sz w:val="20"/>
          <w:szCs w:val="20"/>
        </w:rPr>
        <w:t xml:space="preserve"> :</w:t>
      </w:r>
      <w:proofErr w:type="gramEnd"/>
      <w:r w:rsidRPr="00BB5F25">
        <w:rPr>
          <w:sz w:val="20"/>
          <w:szCs w:val="20"/>
        </w:rPr>
        <w:t xml:space="preserve"> «Не</w:t>
      </w:r>
      <w:r>
        <w:rPr>
          <w:sz w:val="20"/>
          <w:szCs w:val="20"/>
        </w:rPr>
        <w:t>мо Пресс», 2009. – № 2.– С.449−</w:t>
      </w:r>
      <w:r w:rsidRPr="00BB5F25">
        <w:rPr>
          <w:sz w:val="20"/>
          <w:szCs w:val="20"/>
        </w:rPr>
        <w:t>459 (0,62 / 0,43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 xml:space="preserve">.). 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2. </w:t>
      </w:r>
      <w:r w:rsidRPr="00BB5F25">
        <w:rPr>
          <w:i/>
          <w:iCs/>
          <w:sz w:val="20"/>
          <w:szCs w:val="20"/>
        </w:rPr>
        <w:t>Плешакова, М.В.</w:t>
      </w:r>
      <w:r w:rsidRPr="00BB5F25">
        <w:rPr>
          <w:sz w:val="20"/>
          <w:szCs w:val="20"/>
        </w:rPr>
        <w:t xml:space="preserve"> Исследование эмоционального слуха у умственно отсталых подростков [Текст] / М.В. Плешакова, Л.М. </w:t>
      </w:r>
      <w:proofErr w:type="spellStart"/>
      <w:r w:rsidRPr="00BB5F25">
        <w:rPr>
          <w:sz w:val="20"/>
          <w:szCs w:val="20"/>
        </w:rPr>
        <w:t>Лучшева</w:t>
      </w:r>
      <w:proofErr w:type="spellEnd"/>
      <w:r w:rsidRPr="00BB5F25">
        <w:rPr>
          <w:sz w:val="20"/>
          <w:szCs w:val="20"/>
        </w:rPr>
        <w:t xml:space="preserve"> // Мир науки, культуры, образования. – Горно-Алтайск,</w:t>
      </w:r>
      <w:r>
        <w:rPr>
          <w:sz w:val="20"/>
          <w:szCs w:val="20"/>
        </w:rPr>
        <w:t xml:space="preserve"> 2010. – №6 (25), Ч. 2. – С. 87−</w:t>
      </w:r>
      <w:r w:rsidRPr="00BB5F25">
        <w:rPr>
          <w:sz w:val="20"/>
          <w:szCs w:val="20"/>
        </w:rPr>
        <w:t>91 (0,5 / 0,35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 xml:space="preserve">.). </w:t>
      </w:r>
    </w:p>
    <w:p w:rsidR="00A4698F" w:rsidRPr="00BB5F25" w:rsidRDefault="00A4698F" w:rsidP="00A24388">
      <w:pPr>
        <w:keepNext/>
        <w:ind w:firstLine="567"/>
        <w:jc w:val="both"/>
        <w:rPr>
          <w:i/>
          <w:iCs/>
          <w:sz w:val="20"/>
          <w:szCs w:val="20"/>
        </w:rPr>
      </w:pPr>
      <w:r w:rsidRPr="00BB5F25">
        <w:rPr>
          <w:sz w:val="20"/>
          <w:szCs w:val="20"/>
        </w:rPr>
        <w:lastRenderedPageBreak/>
        <w:t xml:space="preserve">3. </w:t>
      </w:r>
      <w:r w:rsidRPr="00BB5F25">
        <w:rPr>
          <w:i/>
          <w:iCs/>
          <w:sz w:val="20"/>
          <w:szCs w:val="20"/>
        </w:rPr>
        <w:t>Плешакова, М.В.</w:t>
      </w:r>
      <w:r w:rsidRPr="00BB5F25">
        <w:rPr>
          <w:sz w:val="20"/>
          <w:szCs w:val="20"/>
        </w:rPr>
        <w:t xml:space="preserve"> Особенности графической экспрессии у подростков с легкой степенью умственной отсталости [Текст] / </w:t>
      </w:r>
      <w:r>
        <w:rPr>
          <w:sz w:val="20"/>
          <w:szCs w:val="20"/>
        </w:rPr>
        <w:t xml:space="preserve">                        </w:t>
      </w:r>
      <w:r w:rsidRPr="00BB5F25">
        <w:rPr>
          <w:sz w:val="20"/>
          <w:szCs w:val="20"/>
        </w:rPr>
        <w:t xml:space="preserve">М.В. Плешакова, О.Г. </w:t>
      </w:r>
      <w:proofErr w:type="spellStart"/>
      <w:r w:rsidRPr="00BB5F25">
        <w:rPr>
          <w:sz w:val="20"/>
          <w:szCs w:val="20"/>
        </w:rPr>
        <w:t>Нугаева</w:t>
      </w:r>
      <w:proofErr w:type="spellEnd"/>
      <w:r w:rsidRPr="00BB5F25">
        <w:rPr>
          <w:sz w:val="20"/>
          <w:szCs w:val="20"/>
        </w:rPr>
        <w:t xml:space="preserve"> // Мир науки, культуры, образования: научный международный журнал. – Горно-Алт</w:t>
      </w:r>
      <w:r>
        <w:rPr>
          <w:sz w:val="20"/>
          <w:szCs w:val="20"/>
        </w:rPr>
        <w:t xml:space="preserve">айск, 2011. – №5 (30), – С. 136−140             </w:t>
      </w:r>
      <w:r w:rsidRPr="00BB5F25">
        <w:rPr>
          <w:sz w:val="20"/>
          <w:szCs w:val="20"/>
        </w:rPr>
        <w:t>(0,5 / 0,35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>.)</w:t>
      </w:r>
      <w:r w:rsidRPr="00BB5F25">
        <w:rPr>
          <w:i/>
          <w:iCs/>
          <w:sz w:val="20"/>
          <w:szCs w:val="20"/>
        </w:rPr>
        <w:t>.</w:t>
      </w:r>
    </w:p>
    <w:p w:rsidR="00A4698F" w:rsidRPr="00BB5F25" w:rsidRDefault="00A4698F" w:rsidP="00A24388">
      <w:pPr>
        <w:keepNext/>
        <w:ind w:firstLine="567"/>
        <w:jc w:val="center"/>
        <w:rPr>
          <w:b/>
          <w:bCs/>
          <w:sz w:val="20"/>
          <w:szCs w:val="20"/>
        </w:rPr>
      </w:pPr>
      <w:r w:rsidRPr="00BB5F25">
        <w:rPr>
          <w:b/>
          <w:bCs/>
          <w:sz w:val="20"/>
          <w:szCs w:val="20"/>
        </w:rPr>
        <w:t>Статьи в сборниках научных трудов и тезисы докладов на научно-практических конференциях:</w:t>
      </w:r>
    </w:p>
    <w:p w:rsidR="00A4698F" w:rsidRPr="00BB5F25" w:rsidRDefault="00A4698F" w:rsidP="00A24388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4. </w:t>
      </w:r>
      <w:r w:rsidRPr="00BB5F25">
        <w:rPr>
          <w:i/>
          <w:iCs/>
          <w:sz w:val="20"/>
          <w:szCs w:val="20"/>
        </w:rPr>
        <w:t xml:space="preserve">Плешакова, М.В. </w:t>
      </w:r>
      <w:r w:rsidRPr="00BB5F25">
        <w:rPr>
          <w:sz w:val="20"/>
          <w:szCs w:val="20"/>
        </w:rPr>
        <w:t xml:space="preserve">Особенности эмоционального слуха подростков с проблемами в развитии [Текст] / М.В. Плешакова // Голос человека как психологический феномен: монография / Отв. ред. О.К.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                    </w:t>
      </w:r>
      <w:r w:rsidRPr="00BB5F25">
        <w:rPr>
          <w:sz w:val="20"/>
          <w:szCs w:val="20"/>
        </w:rPr>
        <w:t xml:space="preserve">Р.О. </w:t>
      </w:r>
      <w:proofErr w:type="spellStart"/>
      <w:r w:rsidRPr="00BB5F25">
        <w:rPr>
          <w:sz w:val="20"/>
          <w:szCs w:val="20"/>
        </w:rPr>
        <w:t>Агавелян</w:t>
      </w:r>
      <w:proofErr w:type="spellEnd"/>
      <w:r w:rsidRPr="00BB5F25">
        <w:rPr>
          <w:sz w:val="20"/>
          <w:szCs w:val="20"/>
        </w:rPr>
        <w:t>. – Новосибирск</w:t>
      </w:r>
      <w:proofErr w:type="gramStart"/>
      <w:r w:rsidRPr="00BB5F25">
        <w:rPr>
          <w:sz w:val="20"/>
          <w:szCs w:val="20"/>
        </w:rPr>
        <w:t xml:space="preserve"> :</w:t>
      </w:r>
      <w:proofErr w:type="gramEnd"/>
      <w:r w:rsidRPr="00BB5F25">
        <w:rPr>
          <w:sz w:val="20"/>
          <w:szCs w:val="20"/>
        </w:rPr>
        <w:t xml:space="preserve"> Изд-во </w:t>
      </w:r>
      <w:proofErr w:type="spellStart"/>
      <w:r w:rsidRPr="00BB5F25">
        <w:rPr>
          <w:sz w:val="20"/>
          <w:szCs w:val="20"/>
        </w:rPr>
        <w:t>НИП</w:t>
      </w:r>
      <w:r>
        <w:rPr>
          <w:sz w:val="20"/>
          <w:szCs w:val="20"/>
        </w:rPr>
        <w:t>КиПРО</w:t>
      </w:r>
      <w:proofErr w:type="spellEnd"/>
      <w:r>
        <w:rPr>
          <w:sz w:val="20"/>
          <w:szCs w:val="20"/>
        </w:rPr>
        <w:t>, 2010. – Гл. 1, 2. –               С. 6−</w:t>
      </w:r>
      <w:r w:rsidRPr="00BB5F25">
        <w:rPr>
          <w:sz w:val="20"/>
          <w:szCs w:val="20"/>
        </w:rPr>
        <w:t>137 (8,1 / 5,6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 xml:space="preserve">.). </w:t>
      </w:r>
    </w:p>
    <w:p w:rsidR="00A4698F" w:rsidRPr="00BB5F25" w:rsidRDefault="00A4698F" w:rsidP="00DC5495">
      <w:pPr>
        <w:keepNext/>
        <w:ind w:firstLine="567"/>
        <w:jc w:val="both"/>
        <w:rPr>
          <w:b/>
          <w:bCs/>
          <w:sz w:val="20"/>
          <w:szCs w:val="20"/>
        </w:rPr>
      </w:pPr>
      <w:r w:rsidRPr="00BB5F25">
        <w:rPr>
          <w:sz w:val="20"/>
          <w:szCs w:val="20"/>
        </w:rPr>
        <w:t>5</w:t>
      </w:r>
      <w:r w:rsidRPr="00BB5F25">
        <w:rPr>
          <w:i/>
          <w:iCs/>
          <w:sz w:val="20"/>
          <w:szCs w:val="20"/>
        </w:rPr>
        <w:t>. Плешакова, М.В.</w:t>
      </w:r>
      <w:r w:rsidRPr="00BB5F25">
        <w:rPr>
          <w:sz w:val="20"/>
          <w:szCs w:val="20"/>
        </w:rPr>
        <w:t xml:space="preserve"> К вопросу о восприятии и опознании эмоциональных знаков в современной психологии [Текст] / М.В. Плешакова // Системы оценивания качества образования в условиях его модернизации: сборник материалов Международной научно-практической</w:t>
      </w:r>
      <w:r>
        <w:rPr>
          <w:sz w:val="20"/>
          <w:szCs w:val="20"/>
        </w:rPr>
        <w:t xml:space="preserve"> конференции, г</w:t>
      </w:r>
      <w:proofErr w:type="gramStart"/>
      <w:r>
        <w:rPr>
          <w:sz w:val="20"/>
          <w:szCs w:val="20"/>
        </w:rPr>
        <w:t>.Н</w:t>
      </w:r>
      <w:proofErr w:type="gramEnd"/>
      <w:r>
        <w:rPr>
          <w:sz w:val="20"/>
          <w:szCs w:val="20"/>
        </w:rPr>
        <w:t>овосибирск, 28−</w:t>
      </w:r>
      <w:r w:rsidRPr="00BB5F25">
        <w:rPr>
          <w:sz w:val="20"/>
          <w:szCs w:val="20"/>
        </w:rPr>
        <w:t>29 марта. – Новосибирск</w:t>
      </w:r>
      <w:proofErr w:type="gramStart"/>
      <w:r w:rsidRPr="00BB5F25">
        <w:rPr>
          <w:sz w:val="20"/>
          <w:szCs w:val="20"/>
        </w:rPr>
        <w:t xml:space="preserve"> :</w:t>
      </w:r>
      <w:proofErr w:type="gramEnd"/>
      <w:r w:rsidRPr="00BB5F25">
        <w:rPr>
          <w:sz w:val="20"/>
          <w:szCs w:val="20"/>
        </w:rPr>
        <w:t xml:space="preserve"> Изд-во </w:t>
      </w:r>
      <w:proofErr w:type="spellStart"/>
      <w:r w:rsidRPr="00BB5F25">
        <w:rPr>
          <w:sz w:val="20"/>
          <w:szCs w:val="20"/>
        </w:rPr>
        <w:t>НИПКиПРО</w:t>
      </w:r>
      <w:proofErr w:type="spellEnd"/>
      <w:r w:rsidRPr="00BB5F25">
        <w:rPr>
          <w:sz w:val="20"/>
          <w:szCs w:val="20"/>
        </w:rPr>
        <w:t>, 2007 –</w:t>
      </w:r>
      <w:r>
        <w:rPr>
          <w:sz w:val="20"/>
          <w:szCs w:val="20"/>
        </w:rPr>
        <w:t xml:space="preserve">             Ч. 3. – С. 8−</w:t>
      </w:r>
      <w:r w:rsidRPr="00BB5F25">
        <w:rPr>
          <w:sz w:val="20"/>
          <w:szCs w:val="20"/>
        </w:rPr>
        <w:t>25 (1,06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>.).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6. </w:t>
      </w:r>
      <w:r w:rsidRPr="00BB5F25">
        <w:rPr>
          <w:i/>
          <w:iCs/>
          <w:sz w:val="20"/>
          <w:szCs w:val="20"/>
        </w:rPr>
        <w:t>Плешакова, М.В</w:t>
      </w:r>
      <w:r w:rsidRPr="00BB5F25">
        <w:rPr>
          <w:sz w:val="20"/>
          <w:szCs w:val="20"/>
        </w:rPr>
        <w:t>. О соотношении эмоционального слуха с проекцией личности подростков с проблемами в развитии [Текст] / М.В. Плешакова // Эффективность модернизации образования: методология, опыт, перспективы: сборник материалов Всероссийской научно-практической конференци</w:t>
      </w:r>
      <w:r>
        <w:rPr>
          <w:sz w:val="20"/>
          <w:szCs w:val="20"/>
        </w:rPr>
        <w:t>и, г</w:t>
      </w:r>
      <w:proofErr w:type="gramStart"/>
      <w:r>
        <w:rPr>
          <w:sz w:val="20"/>
          <w:szCs w:val="20"/>
        </w:rPr>
        <w:t>.Н</w:t>
      </w:r>
      <w:proofErr w:type="gramEnd"/>
      <w:r>
        <w:rPr>
          <w:sz w:val="20"/>
          <w:szCs w:val="20"/>
        </w:rPr>
        <w:t>овосибирск, 23−</w:t>
      </w:r>
      <w:r w:rsidRPr="00BB5F25">
        <w:rPr>
          <w:sz w:val="20"/>
          <w:szCs w:val="20"/>
        </w:rPr>
        <w:t xml:space="preserve">24 марта </w:t>
      </w:r>
      <w:smartTag w:uri="urn:schemas-microsoft-com:office:smarttags" w:element="metricconverter">
        <w:smartTagPr>
          <w:attr w:name="ProductID" w:val="2010 г"/>
        </w:smartTagPr>
        <w:r w:rsidRPr="00BB5F25">
          <w:rPr>
            <w:sz w:val="20"/>
            <w:szCs w:val="20"/>
          </w:rPr>
          <w:t>2010 г</w:t>
        </w:r>
      </w:smartTag>
      <w:r w:rsidRPr="00BB5F25">
        <w:rPr>
          <w:sz w:val="20"/>
          <w:szCs w:val="20"/>
        </w:rPr>
        <w:t>. – Новосибирск : Изд-во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НИПКиПРО</w:t>
      </w:r>
      <w:proofErr w:type="spellEnd"/>
      <w:r>
        <w:rPr>
          <w:sz w:val="20"/>
          <w:szCs w:val="20"/>
        </w:rPr>
        <w:t>, 2010. – Т.3. – С. 76−</w:t>
      </w:r>
      <w:r w:rsidRPr="00BB5F25">
        <w:rPr>
          <w:sz w:val="20"/>
          <w:szCs w:val="20"/>
        </w:rPr>
        <w:t>83 (0,4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>.).</w:t>
      </w:r>
    </w:p>
    <w:p w:rsidR="00A4698F" w:rsidRPr="00BB5F25" w:rsidRDefault="00A4698F" w:rsidP="00DC5495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7. </w:t>
      </w:r>
      <w:r w:rsidRPr="00BB5F25">
        <w:rPr>
          <w:i/>
          <w:iCs/>
          <w:sz w:val="20"/>
          <w:szCs w:val="20"/>
        </w:rPr>
        <w:t>Плешакова, М.В.</w:t>
      </w:r>
      <w:r w:rsidRPr="00BB5F25">
        <w:rPr>
          <w:sz w:val="20"/>
          <w:szCs w:val="20"/>
        </w:rPr>
        <w:t xml:space="preserve"> К вопросу о соотношении эмоционального слуха и эмпатии у подростков с интеллектуальными и психическими расстройствами [Текст] / М.В. Плешакова // Специальное образование: Научно-методический журнал / ГОУ ВПО «Урал</w:t>
      </w:r>
      <w:proofErr w:type="gramStart"/>
      <w:r w:rsidRPr="00BB5F25">
        <w:rPr>
          <w:sz w:val="20"/>
          <w:szCs w:val="20"/>
        </w:rPr>
        <w:t>.</w:t>
      </w:r>
      <w:proofErr w:type="gramEnd"/>
      <w:r w:rsidRPr="00BB5F25">
        <w:rPr>
          <w:sz w:val="20"/>
          <w:szCs w:val="20"/>
        </w:rPr>
        <w:t xml:space="preserve"> </w:t>
      </w:r>
      <w:proofErr w:type="spellStart"/>
      <w:proofErr w:type="gramStart"/>
      <w:r w:rsidRPr="00BB5F25">
        <w:rPr>
          <w:sz w:val="20"/>
          <w:szCs w:val="20"/>
        </w:rPr>
        <w:t>г</w:t>
      </w:r>
      <w:proofErr w:type="gramEnd"/>
      <w:r w:rsidRPr="00BB5F25">
        <w:rPr>
          <w:sz w:val="20"/>
          <w:szCs w:val="20"/>
        </w:rPr>
        <w:t>ос</w:t>
      </w:r>
      <w:proofErr w:type="spellEnd"/>
      <w:r w:rsidRPr="00BB5F25">
        <w:rPr>
          <w:sz w:val="20"/>
          <w:szCs w:val="20"/>
        </w:rPr>
        <w:t xml:space="preserve">. </w:t>
      </w:r>
      <w:proofErr w:type="spellStart"/>
      <w:r w:rsidRPr="00BB5F25">
        <w:rPr>
          <w:sz w:val="20"/>
          <w:szCs w:val="20"/>
        </w:rPr>
        <w:t>пед</w:t>
      </w:r>
      <w:proofErr w:type="spellEnd"/>
      <w:r w:rsidRPr="00BB5F25">
        <w:rPr>
          <w:sz w:val="20"/>
          <w:szCs w:val="20"/>
        </w:rPr>
        <w:t xml:space="preserve">. ун-т»; </w:t>
      </w:r>
      <w:proofErr w:type="spellStart"/>
      <w:r w:rsidRPr="00BB5F25">
        <w:rPr>
          <w:sz w:val="20"/>
          <w:szCs w:val="20"/>
        </w:rPr>
        <w:t>Ин-т</w:t>
      </w:r>
      <w:proofErr w:type="spellEnd"/>
      <w:r w:rsidRPr="00BB5F25">
        <w:rPr>
          <w:sz w:val="20"/>
          <w:szCs w:val="20"/>
        </w:rPr>
        <w:t xml:space="preserve"> спец. образования. – Ек</w:t>
      </w:r>
      <w:r>
        <w:rPr>
          <w:sz w:val="20"/>
          <w:szCs w:val="20"/>
        </w:rPr>
        <w:t>атеринбург, 2010. – №1. – С. 74−</w:t>
      </w:r>
      <w:r w:rsidRPr="00BB5F25">
        <w:rPr>
          <w:sz w:val="20"/>
          <w:szCs w:val="20"/>
        </w:rPr>
        <w:t>84 (0,6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>.).</w:t>
      </w:r>
    </w:p>
    <w:p w:rsidR="00A4698F" w:rsidRDefault="00A4698F" w:rsidP="00F873E4">
      <w:pPr>
        <w:keepNext/>
        <w:ind w:firstLine="567"/>
        <w:jc w:val="both"/>
        <w:rPr>
          <w:sz w:val="20"/>
          <w:szCs w:val="20"/>
        </w:rPr>
      </w:pPr>
      <w:r w:rsidRPr="00BB5F25">
        <w:rPr>
          <w:sz w:val="20"/>
          <w:szCs w:val="20"/>
        </w:rPr>
        <w:t xml:space="preserve">8. </w:t>
      </w:r>
      <w:r w:rsidRPr="00BB5F25">
        <w:rPr>
          <w:i/>
          <w:iCs/>
          <w:sz w:val="20"/>
          <w:szCs w:val="20"/>
        </w:rPr>
        <w:t xml:space="preserve">Плешакова, М.В. </w:t>
      </w:r>
      <w:r w:rsidRPr="00BB5F25">
        <w:rPr>
          <w:sz w:val="20"/>
          <w:szCs w:val="20"/>
        </w:rPr>
        <w:t xml:space="preserve">Анализ ошибок восприятия эмоциональных состояний по голосу у подростков с легкой степенью умственной отсталости [Текст] / М.В. Плешакова, О.Г. </w:t>
      </w:r>
      <w:proofErr w:type="spellStart"/>
      <w:r w:rsidRPr="00BB5F25">
        <w:rPr>
          <w:sz w:val="20"/>
          <w:szCs w:val="20"/>
        </w:rPr>
        <w:t>Нугаева</w:t>
      </w:r>
      <w:proofErr w:type="spellEnd"/>
      <w:r w:rsidRPr="00BB5F25">
        <w:rPr>
          <w:sz w:val="20"/>
          <w:szCs w:val="20"/>
        </w:rPr>
        <w:t xml:space="preserve"> // </w:t>
      </w:r>
      <w:proofErr w:type="spellStart"/>
      <w:r w:rsidRPr="00BB5F25">
        <w:rPr>
          <w:color w:val="000000"/>
          <w:spacing w:val="2"/>
          <w:sz w:val="20"/>
          <w:szCs w:val="20"/>
        </w:rPr>
        <w:t>Безбарьерное</w:t>
      </w:r>
      <w:proofErr w:type="spellEnd"/>
      <w:r w:rsidRPr="00BB5F25">
        <w:rPr>
          <w:color w:val="000000"/>
          <w:spacing w:val="2"/>
          <w:sz w:val="20"/>
          <w:szCs w:val="20"/>
        </w:rPr>
        <w:t xml:space="preserve"> социальное пространство и самореализация личности с проблемами в развитии</w:t>
      </w:r>
      <w:r w:rsidRPr="00BB5F25">
        <w:rPr>
          <w:sz w:val="20"/>
          <w:szCs w:val="20"/>
        </w:rPr>
        <w:t>:</w:t>
      </w:r>
      <w:r w:rsidRPr="00BB5F25"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Мат. </w:t>
      </w:r>
      <w:proofErr w:type="spellStart"/>
      <w:r>
        <w:rPr>
          <w:sz w:val="20"/>
          <w:szCs w:val="20"/>
        </w:rPr>
        <w:t>в</w:t>
      </w:r>
      <w:r w:rsidRPr="00BB5F25">
        <w:rPr>
          <w:sz w:val="20"/>
          <w:szCs w:val="20"/>
        </w:rPr>
        <w:t>серос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научн</w:t>
      </w:r>
      <w:proofErr w:type="gramStart"/>
      <w:r>
        <w:rPr>
          <w:sz w:val="20"/>
          <w:szCs w:val="20"/>
        </w:rPr>
        <w:t>.-</w:t>
      </w:r>
      <w:proofErr w:type="gramEnd"/>
      <w:r>
        <w:rPr>
          <w:sz w:val="20"/>
          <w:szCs w:val="20"/>
        </w:rPr>
        <w:t>практ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конф</w:t>
      </w:r>
      <w:proofErr w:type="spellEnd"/>
      <w:r>
        <w:rPr>
          <w:sz w:val="20"/>
          <w:szCs w:val="20"/>
        </w:rPr>
        <w:t xml:space="preserve">. </w:t>
      </w:r>
      <w:r w:rsidRPr="00BB5F25">
        <w:rPr>
          <w:sz w:val="20"/>
          <w:szCs w:val="20"/>
        </w:rPr>
        <w:t>– Б</w:t>
      </w:r>
      <w:r>
        <w:rPr>
          <w:sz w:val="20"/>
          <w:szCs w:val="20"/>
        </w:rPr>
        <w:t>ийск</w:t>
      </w:r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ФГБОУ ВПО «АГАО», 2011. –               С. 339−342</w:t>
      </w:r>
      <w:r w:rsidRPr="00BB5F25">
        <w:rPr>
          <w:sz w:val="20"/>
          <w:szCs w:val="20"/>
        </w:rPr>
        <w:t xml:space="preserve"> (0,</w:t>
      </w:r>
      <w:r>
        <w:rPr>
          <w:sz w:val="20"/>
          <w:szCs w:val="20"/>
        </w:rPr>
        <w:t>25 / 0,17</w:t>
      </w:r>
      <w:r w:rsidRPr="00BB5F25">
        <w:rPr>
          <w:sz w:val="20"/>
          <w:szCs w:val="20"/>
        </w:rPr>
        <w:t xml:space="preserve"> п.</w:t>
      </w:r>
      <w:proofErr w:type="gramStart"/>
      <w:r w:rsidRPr="00BB5F25">
        <w:rPr>
          <w:sz w:val="20"/>
          <w:szCs w:val="20"/>
        </w:rPr>
        <w:t>л</w:t>
      </w:r>
      <w:proofErr w:type="gramEnd"/>
      <w:r w:rsidRPr="00BB5F25">
        <w:rPr>
          <w:sz w:val="20"/>
          <w:szCs w:val="20"/>
        </w:rPr>
        <w:t xml:space="preserve">.). </w:t>
      </w:r>
    </w:p>
    <w:p w:rsidR="00A4698F" w:rsidRDefault="00A4698F" w:rsidP="00F873E4">
      <w:pPr>
        <w:keepNext/>
        <w:ind w:firstLine="567"/>
        <w:jc w:val="both"/>
        <w:rPr>
          <w:sz w:val="20"/>
          <w:szCs w:val="20"/>
        </w:rPr>
      </w:pPr>
    </w:p>
    <w:p w:rsidR="00A4698F" w:rsidRDefault="00A4698F" w:rsidP="00C11BDA">
      <w:pPr>
        <w:keepNext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</w:t>
      </w:r>
    </w:p>
    <w:p w:rsidR="00A4698F" w:rsidRDefault="00A4698F" w:rsidP="00411530">
      <w:pPr>
        <w:keepNext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Подписано в печать </w:t>
      </w:r>
      <w:r>
        <w:rPr>
          <w:sz w:val="20"/>
          <w:szCs w:val="20"/>
          <w:u w:val="single"/>
        </w:rPr>
        <w:t>14.03</w:t>
      </w:r>
      <w:r w:rsidRPr="00C33633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12</w:t>
      </w:r>
      <w:r>
        <w:rPr>
          <w:sz w:val="20"/>
          <w:szCs w:val="20"/>
        </w:rPr>
        <w:t xml:space="preserve"> г. Формат 60×84/16. Бумага для </w:t>
      </w:r>
      <w:proofErr w:type="spellStart"/>
      <w:r>
        <w:rPr>
          <w:sz w:val="20"/>
          <w:szCs w:val="20"/>
        </w:rPr>
        <w:t>множ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ап</w:t>
      </w:r>
      <w:proofErr w:type="spellEnd"/>
      <w:r>
        <w:rPr>
          <w:sz w:val="20"/>
          <w:szCs w:val="20"/>
        </w:rPr>
        <w:t>.</w:t>
      </w:r>
    </w:p>
    <w:p w:rsidR="00A4698F" w:rsidRDefault="00A4698F" w:rsidP="00807A89">
      <w:pPr>
        <w:keepNext/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Печать на </w:t>
      </w:r>
      <w:proofErr w:type="spellStart"/>
      <w:r>
        <w:rPr>
          <w:sz w:val="20"/>
          <w:szCs w:val="20"/>
        </w:rPr>
        <w:t>ризографе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Уч</w:t>
      </w:r>
      <w:proofErr w:type="spellEnd"/>
      <w:r>
        <w:rPr>
          <w:sz w:val="20"/>
          <w:szCs w:val="20"/>
        </w:rPr>
        <w:t>. изд. Л. 1,0. Тираж 120 экз. Заказ №____</w:t>
      </w:r>
    </w:p>
    <w:p w:rsidR="00A4698F" w:rsidRPr="00BB5F25" w:rsidRDefault="00A4698F" w:rsidP="00411530">
      <w:pPr>
        <w:keepNext/>
        <w:keepLines/>
        <w:shd w:val="clear" w:color="auto" w:fill="FFFFFF"/>
        <w:jc w:val="center"/>
        <w:rPr>
          <w:color w:val="000000"/>
          <w:spacing w:val="1"/>
          <w:sz w:val="20"/>
          <w:szCs w:val="20"/>
        </w:rPr>
      </w:pPr>
      <w:r>
        <w:rPr>
          <w:sz w:val="20"/>
          <w:szCs w:val="20"/>
        </w:rPr>
        <w:t>ФГБОУ ВПО «</w:t>
      </w:r>
      <w:r w:rsidRPr="00BB5F25">
        <w:rPr>
          <w:color w:val="000000"/>
          <w:spacing w:val="1"/>
          <w:sz w:val="20"/>
          <w:szCs w:val="20"/>
        </w:rPr>
        <w:t>«Уральский</w:t>
      </w:r>
      <w:r>
        <w:rPr>
          <w:color w:val="000000"/>
          <w:spacing w:val="1"/>
          <w:sz w:val="20"/>
          <w:szCs w:val="20"/>
        </w:rPr>
        <w:t xml:space="preserve"> государственный педагогический </w:t>
      </w:r>
      <w:r w:rsidRPr="00BB5F25">
        <w:rPr>
          <w:color w:val="000000"/>
          <w:spacing w:val="1"/>
          <w:sz w:val="20"/>
          <w:szCs w:val="20"/>
        </w:rPr>
        <w:t>университет»</w:t>
      </w:r>
    </w:p>
    <w:p w:rsidR="00A4698F" w:rsidRDefault="00A4698F" w:rsidP="00807A89">
      <w:pPr>
        <w:keepNext/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Отдел множительной техники</w:t>
      </w:r>
    </w:p>
    <w:p w:rsidR="00A4698F" w:rsidRDefault="00A4698F" w:rsidP="00807A89">
      <w:pPr>
        <w:keepNext/>
        <w:ind w:firstLine="567"/>
        <w:jc w:val="center"/>
        <w:rPr>
          <w:sz w:val="20"/>
          <w:szCs w:val="20"/>
        </w:rPr>
      </w:pPr>
      <w:smartTag w:uri="urn:schemas-microsoft-com:office:smarttags" w:element="metricconverter">
        <w:smartTagPr>
          <w:attr w:name="ProductID" w:val="620017, г"/>
        </w:smartTagPr>
        <w:r>
          <w:rPr>
            <w:sz w:val="20"/>
            <w:szCs w:val="20"/>
          </w:rPr>
          <w:t>620017, г</w:t>
        </w:r>
      </w:smartTag>
      <w:r>
        <w:rPr>
          <w:sz w:val="20"/>
          <w:szCs w:val="20"/>
        </w:rPr>
        <w:t>. Екатеринбург, пр. Космонавтов, 26</w:t>
      </w:r>
    </w:p>
    <w:p w:rsidR="00A4698F" w:rsidRPr="00807A89" w:rsidRDefault="00A4698F" w:rsidP="00807A89">
      <w:pPr>
        <w:keepNext/>
        <w:ind w:firstLine="567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 w:rsidRPr="00807A89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uspu</w:t>
      </w:r>
      <w:proofErr w:type="spellEnd"/>
      <w:r w:rsidRPr="00807A89"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dialup</w:t>
      </w:r>
      <w:r w:rsidRPr="00807A89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utk</w:t>
      </w:r>
      <w:proofErr w:type="spellEnd"/>
      <w:r w:rsidRPr="00807A89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sectPr w:rsidR="00A4698F" w:rsidRPr="00807A89" w:rsidSect="00127CD3">
      <w:footerReference w:type="default" r:id="rId10"/>
      <w:footerReference w:type="first" r:id="rId11"/>
      <w:pgSz w:w="8391" w:h="11907" w:code="11"/>
      <w:pgMar w:top="964" w:right="851" w:bottom="96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98F" w:rsidRDefault="00A4698F" w:rsidP="00ED2126">
      <w:r>
        <w:separator/>
      </w:r>
    </w:p>
  </w:endnote>
  <w:endnote w:type="continuationSeparator" w:id="0">
    <w:p w:rsidR="00A4698F" w:rsidRDefault="00A4698F" w:rsidP="00ED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8F" w:rsidRDefault="00687F16" w:rsidP="00EA71D0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698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1D52">
      <w:rPr>
        <w:rStyle w:val="a6"/>
        <w:noProof/>
      </w:rPr>
      <w:t>23</w:t>
    </w:r>
    <w:r>
      <w:rPr>
        <w:rStyle w:val="a6"/>
      </w:rPr>
      <w:fldChar w:fldCharType="end"/>
    </w:r>
  </w:p>
  <w:p w:rsidR="00A4698F" w:rsidRPr="00127CD3" w:rsidRDefault="00A4698F" w:rsidP="00127CD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8F" w:rsidRDefault="00A4698F">
    <w:pPr>
      <w:pStyle w:val="a4"/>
      <w:jc w:val="center"/>
    </w:pPr>
  </w:p>
  <w:p w:rsidR="00A4698F" w:rsidRDefault="00A469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98F" w:rsidRDefault="00A4698F" w:rsidP="00ED2126">
      <w:r>
        <w:separator/>
      </w:r>
    </w:p>
  </w:footnote>
  <w:footnote w:type="continuationSeparator" w:id="0">
    <w:p w:rsidR="00A4698F" w:rsidRDefault="00A4698F" w:rsidP="00ED2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D1D"/>
    <w:multiLevelType w:val="hybridMultilevel"/>
    <w:tmpl w:val="478C49A6"/>
    <w:lvl w:ilvl="0" w:tplc="916C491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3742FB6"/>
    <w:multiLevelType w:val="hybridMultilevel"/>
    <w:tmpl w:val="E27C6EE6"/>
    <w:lvl w:ilvl="0" w:tplc="77E2B9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8125C62"/>
    <w:multiLevelType w:val="hybridMultilevel"/>
    <w:tmpl w:val="2C342A4A"/>
    <w:lvl w:ilvl="0" w:tplc="4BCE915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9907998"/>
    <w:multiLevelType w:val="hybridMultilevel"/>
    <w:tmpl w:val="50CACAB4"/>
    <w:lvl w:ilvl="0" w:tplc="146A831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0054D99"/>
    <w:multiLevelType w:val="hybridMultilevel"/>
    <w:tmpl w:val="6F9641C4"/>
    <w:lvl w:ilvl="0" w:tplc="7FC407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46653EC"/>
    <w:multiLevelType w:val="hybridMultilevel"/>
    <w:tmpl w:val="4EEC1DCE"/>
    <w:lvl w:ilvl="0" w:tplc="C86C4C24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1C354C7D"/>
    <w:multiLevelType w:val="hybridMultilevel"/>
    <w:tmpl w:val="C2F23468"/>
    <w:lvl w:ilvl="0" w:tplc="1D76BB7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2320B2C"/>
    <w:multiLevelType w:val="hybridMultilevel"/>
    <w:tmpl w:val="1012CC78"/>
    <w:lvl w:ilvl="0" w:tplc="EDEC005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2A138CC"/>
    <w:multiLevelType w:val="hybridMultilevel"/>
    <w:tmpl w:val="5244637C"/>
    <w:lvl w:ilvl="0" w:tplc="C86C4C24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835808"/>
    <w:multiLevelType w:val="hybridMultilevel"/>
    <w:tmpl w:val="0A6062D6"/>
    <w:lvl w:ilvl="0" w:tplc="48D46E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BA13351"/>
    <w:multiLevelType w:val="hybridMultilevel"/>
    <w:tmpl w:val="34D68538"/>
    <w:lvl w:ilvl="0" w:tplc="F7AE7A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C1A33B3"/>
    <w:multiLevelType w:val="hybridMultilevel"/>
    <w:tmpl w:val="986CED54"/>
    <w:lvl w:ilvl="0" w:tplc="64FEC2A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6ED0275"/>
    <w:multiLevelType w:val="hybridMultilevel"/>
    <w:tmpl w:val="2BDAC3BE"/>
    <w:lvl w:ilvl="0" w:tplc="F702B4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58027B90"/>
    <w:multiLevelType w:val="hybridMultilevel"/>
    <w:tmpl w:val="24C62F7C"/>
    <w:lvl w:ilvl="0" w:tplc="9F226F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D1B2640"/>
    <w:multiLevelType w:val="hybridMultilevel"/>
    <w:tmpl w:val="07B4FEB8"/>
    <w:lvl w:ilvl="0" w:tplc="9F6EB0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C9D0850"/>
    <w:multiLevelType w:val="hybridMultilevel"/>
    <w:tmpl w:val="2E5CD0A6"/>
    <w:lvl w:ilvl="0" w:tplc="FF7A860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6F1E1419"/>
    <w:multiLevelType w:val="hybridMultilevel"/>
    <w:tmpl w:val="10E4638C"/>
    <w:lvl w:ilvl="0" w:tplc="3B3842E0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7ED2061D"/>
    <w:multiLevelType w:val="hybridMultilevel"/>
    <w:tmpl w:val="FDCE4ED0"/>
    <w:lvl w:ilvl="0" w:tplc="D526AE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7"/>
  </w:num>
  <w:num w:numId="5">
    <w:abstractNumId w:val="2"/>
  </w:num>
  <w:num w:numId="6">
    <w:abstractNumId w:val="12"/>
  </w:num>
  <w:num w:numId="7">
    <w:abstractNumId w:val="15"/>
  </w:num>
  <w:num w:numId="8">
    <w:abstractNumId w:val="3"/>
  </w:num>
  <w:num w:numId="9">
    <w:abstractNumId w:val="1"/>
  </w:num>
  <w:num w:numId="10">
    <w:abstractNumId w:val="6"/>
  </w:num>
  <w:num w:numId="11">
    <w:abstractNumId w:val="0"/>
  </w:num>
  <w:num w:numId="12">
    <w:abstractNumId w:val="16"/>
  </w:num>
  <w:num w:numId="13">
    <w:abstractNumId w:val="10"/>
  </w:num>
  <w:num w:numId="14">
    <w:abstractNumId w:val="11"/>
  </w:num>
  <w:num w:numId="15">
    <w:abstractNumId w:val="14"/>
  </w:num>
  <w:num w:numId="16">
    <w:abstractNumId w:val="9"/>
  </w:num>
  <w:num w:numId="17">
    <w:abstractNumId w:val="4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361"/>
    <w:rsid w:val="00002998"/>
    <w:rsid w:val="000032F1"/>
    <w:rsid w:val="00017D43"/>
    <w:rsid w:val="00021000"/>
    <w:rsid w:val="00022432"/>
    <w:rsid w:val="000354B6"/>
    <w:rsid w:val="00042B01"/>
    <w:rsid w:val="0004667A"/>
    <w:rsid w:val="000514C8"/>
    <w:rsid w:val="000527D6"/>
    <w:rsid w:val="000635C6"/>
    <w:rsid w:val="00076694"/>
    <w:rsid w:val="000847F1"/>
    <w:rsid w:val="000A1F0D"/>
    <w:rsid w:val="000A28E1"/>
    <w:rsid w:val="000A78EB"/>
    <w:rsid w:val="000B33A8"/>
    <w:rsid w:val="000B631D"/>
    <w:rsid w:val="000B77A7"/>
    <w:rsid w:val="000C7E96"/>
    <w:rsid w:val="000D4A6E"/>
    <w:rsid w:val="000D7CF5"/>
    <w:rsid w:val="000E1F6D"/>
    <w:rsid w:val="000E400C"/>
    <w:rsid w:val="000E6801"/>
    <w:rsid w:val="00102F2E"/>
    <w:rsid w:val="00105F18"/>
    <w:rsid w:val="0011440C"/>
    <w:rsid w:val="00127166"/>
    <w:rsid w:val="00127CD3"/>
    <w:rsid w:val="00135B58"/>
    <w:rsid w:val="00136F2C"/>
    <w:rsid w:val="0013735A"/>
    <w:rsid w:val="00142D77"/>
    <w:rsid w:val="00151413"/>
    <w:rsid w:val="00157EF3"/>
    <w:rsid w:val="00162360"/>
    <w:rsid w:val="001635A2"/>
    <w:rsid w:val="00164419"/>
    <w:rsid w:val="001647A3"/>
    <w:rsid w:val="0016773D"/>
    <w:rsid w:val="001704D6"/>
    <w:rsid w:val="0017778F"/>
    <w:rsid w:val="00181DA5"/>
    <w:rsid w:val="00186CA2"/>
    <w:rsid w:val="00192D3B"/>
    <w:rsid w:val="00195909"/>
    <w:rsid w:val="001A0D26"/>
    <w:rsid w:val="001A46BF"/>
    <w:rsid w:val="001A6DD5"/>
    <w:rsid w:val="001B4FDD"/>
    <w:rsid w:val="001C044F"/>
    <w:rsid w:val="001C1CC7"/>
    <w:rsid w:val="001C3EBE"/>
    <w:rsid w:val="001D4502"/>
    <w:rsid w:val="001E379F"/>
    <w:rsid w:val="001F7B34"/>
    <w:rsid w:val="00214C5C"/>
    <w:rsid w:val="0022760E"/>
    <w:rsid w:val="002364C5"/>
    <w:rsid w:val="00241A47"/>
    <w:rsid w:val="0024618F"/>
    <w:rsid w:val="00247187"/>
    <w:rsid w:val="00255F99"/>
    <w:rsid w:val="00265882"/>
    <w:rsid w:val="002778B8"/>
    <w:rsid w:val="00283C08"/>
    <w:rsid w:val="00287A1A"/>
    <w:rsid w:val="0029237F"/>
    <w:rsid w:val="002A45F1"/>
    <w:rsid w:val="002B3974"/>
    <w:rsid w:val="002B3D39"/>
    <w:rsid w:val="002B4BD4"/>
    <w:rsid w:val="002C379C"/>
    <w:rsid w:val="002D22A8"/>
    <w:rsid w:val="002D4359"/>
    <w:rsid w:val="002F0B9E"/>
    <w:rsid w:val="002F10EF"/>
    <w:rsid w:val="002F368E"/>
    <w:rsid w:val="003035B0"/>
    <w:rsid w:val="003130B0"/>
    <w:rsid w:val="00316665"/>
    <w:rsid w:val="003213AC"/>
    <w:rsid w:val="00336B8D"/>
    <w:rsid w:val="00340C38"/>
    <w:rsid w:val="00347CBB"/>
    <w:rsid w:val="003524FF"/>
    <w:rsid w:val="003552E6"/>
    <w:rsid w:val="00367017"/>
    <w:rsid w:val="0037454D"/>
    <w:rsid w:val="00382D35"/>
    <w:rsid w:val="00391A0E"/>
    <w:rsid w:val="00391BD9"/>
    <w:rsid w:val="003978E5"/>
    <w:rsid w:val="00397B61"/>
    <w:rsid w:val="003A5DA4"/>
    <w:rsid w:val="003C7051"/>
    <w:rsid w:val="003E5B8C"/>
    <w:rsid w:val="003F3542"/>
    <w:rsid w:val="00411530"/>
    <w:rsid w:val="004312EE"/>
    <w:rsid w:val="00436104"/>
    <w:rsid w:val="004455AF"/>
    <w:rsid w:val="00446E99"/>
    <w:rsid w:val="00456107"/>
    <w:rsid w:val="00480953"/>
    <w:rsid w:val="00483744"/>
    <w:rsid w:val="0048765F"/>
    <w:rsid w:val="00490EF4"/>
    <w:rsid w:val="00493A83"/>
    <w:rsid w:val="00496811"/>
    <w:rsid w:val="004A460C"/>
    <w:rsid w:val="004A5B6A"/>
    <w:rsid w:val="004C7234"/>
    <w:rsid w:val="004D23DB"/>
    <w:rsid w:val="004E2100"/>
    <w:rsid w:val="004E42FF"/>
    <w:rsid w:val="004F44E5"/>
    <w:rsid w:val="00500138"/>
    <w:rsid w:val="0050112D"/>
    <w:rsid w:val="00510AEB"/>
    <w:rsid w:val="005128BB"/>
    <w:rsid w:val="00515151"/>
    <w:rsid w:val="00517278"/>
    <w:rsid w:val="00521455"/>
    <w:rsid w:val="00523B95"/>
    <w:rsid w:val="005242E0"/>
    <w:rsid w:val="00542F3B"/>
    <w:rsid w:val="005608E4"/>
    <w:rsid w:val="00565209"/>
    <w:rsid w:val="005671E9"/>
    <w:rsid w:val="00571476"/>
    <w:rsid w:val="00575489"/>
    <w:rsid w:val="005815CE"/>
    <w:rsid w:val="005A0C41"/>
    <w:rsid w:val="005A39F6"/>
    <w:rsid w:val="005B0F50"/>
    <w:rsid w:val="005D4A61"/>
    <w:rsid w:val="005D646C"/>
    <w:rsid w:val="005E6A2E"/>
    <w:rsid w:val="005F1F8C"/>
    <w:rsid w:val="006044D8"/>
    <w:rsid w:val="006070F4"/>
    <w:rsid w:val="00626726"/>
    <w:rsid w:val="00630AC2"/>
    <w:rsid w:val="00633053"/>
    <w:rsid w:val="00645E51"/>
    <w:rsid w:val="00652201"/>
    <w:rsid w:val="00652720"/>
    <w:rsid w:val="006532DC"/>
    <w:rsid w:val="0066146F"/>
    <w:rsid w:val="006754AD"/>
    <w:rsid w:val="006759C2"/>
    <w:rsid w:val="00675BF1"/>
    <w:rsid w:val="0067661C"/>
    <w:rsid w:val="00682988"/>
    <w:rsid w:val="006829A3"/>
    <w:rsid w:val="00687E5F"/>
    <w:rsid w:val="00687F16"/>
    <w:rsid w:val="006A1385"/>
    <w:rsid w:val="006B0295"/>
    <w:rsid w:val="006B0561"/>
    <w:rsid w:val="006C095F"/>
    <w:rsid w:val="006C5A93"/>
    <w:rsid w:val="006E310D"/>
    <w:rsid w:val="006F14D8"/>
    <w:rsid w:val="0071151A"/>
    <w:rsid w:val="007130E8"/>
    <w:rsid w:val="00715386"/>
    <w:rsid w:val="0073496A"/>
    <w:rsid w:val="00747987"/>
    <w:rsid w:val="00751CA5"/>
    <w:rsid w:val="00756420"/>
    <w:rsid w:val="00766E84"/>
    <w:rsid w:val="007711E6"/>
    <w:rsid w:val="00771ECA"/>
    <w:rsid w:val="00783878"/>
    <w:rsid w:val="007A197C"/>
    <w:rsid w:val="007A6363"/>
    <w:rsid w:val="007A7DE9"/>
    <w:rsid w:val="007B06CF"/>
    <w:rsid w:val="007B20C9"/>
    <w:rsid w:val="007C6D7F"/>
    <w:rsid w:val="007D2FC3"/>
    <w:rsid w:val="007E57D9"/>
    <w:rsid w:val="007E57DD"/>
    <w:rsid w:val="007F32E3"/>
    <w:rsid w:val="008018CD"/>
    <w:rsid w:val="00807A89"/>
    <w:rsid w:val="008219B2"/>
    <w:rsid w:val="00821C83"/>
    <w:rsid w:val="00826C63"/>
    <w:rsid w:val="00827EED"/>
    <w:rsid w:val="00834E34"/>
    <w:rsid w:val="00844792"/>
    <w:rsid w:val="008464FE"/>
    <w:rsid w:val="0087683C"/>
    <w:rsid w:val="00880B0A"/>
    <w:rsid w:val="00883F2C"/>
    <w:rsid w:val="0089075F"/>
    <w:rsid w:val="00896FC3"/>
    <w:rsid w:val="008A593F"/>
    <w:rsid w:val="008B3072"/>
    <w:rsid w:val="008B5881"/>
    <w:rsid w:val="008B6B1D"/>
    <w:rsid w:val="008C2CBE"/>
    <w:rsid w:val="008C3F9D"/>
    <w:rsid w:val="008D15A6"/>
    <w:rsid w:val="008D3419"/>
    <w:rsid w:val="008E7190"/>
    <w:rsid w:val="008F4CE7"/>
    <w:rsid w:val="00906BA8"/>
    <w:rsid w:val="009235F0"/>
    <w:rsid w:val="00923D5A"/>
    <w:rsid w:val="00930A10"/>
    <w:rsid w:val="00936DB1"/>
    <w:rsid w:val="009441C3"/>
    <w:rsid w:val="00945D53"/>
    <w:rsid w:val="00954AC6"/>
    <w:rsid w:val="00954B8E"/>
    <w:rsid w:val="00957860"/>
    <w:rsid w:val="00964546"/>
    <w:rsid w:val="00970361"/>
    <w:rsid w:val="009707B0"/>
    <w:rsid w:val="00970EF0"/>
    <w:rsid w:val="00976355"/>
    <w:rsid w:val="0097704A"/>
    <w:rsid w:val="009B142F"/>
    <w:rsid w:val="009C0482"/>
    <w:rsid w:val="009C6B3C"/>
    <w:rsid w:val="009E7E38"/>
    <w:rsid w:val="009F03FC"/>
    <w:rsid w:val="009F6BC7"/>
    <w:rsid w:val="009F71F5"/>
    <w:rsid w:val="00A1543C"/>
    <w:rsid w:val="00A156A0"/>
    <w:rsid w:val="00A24388"/>
    <w:rsid w:val="00A3584D"/>
    <w:rsid w:val="00A4698F"/>
    <w:rsid w:val="00A53E7B"/>
    <w:rsid w:val="00A54AB5"/>
    <w:rsid w:val="00A650CB"/>
    <w:rsid w:val="00A84763"/>
    <w:rsid w:val="00A87F21"/>
    <w:rsid w:val="00A9208F"/>
    <w:rsid w:val="00AA1163"/>
    <w:rsid w:val="00AA77DA"/>
    <w:rsid w:val="00AB05E8"/>
    <w:rsid w:val="00AB5759"/>
    <w:rsid w:val="00AB7FF8"/>
    <w:rsid w:val="00AC015C"/>
    <w:rsid w:val="00AC0FA6"/>
    <w:rsid w:val="00AC2511"/>
    <w:rsid w:val="00AC4D13"/>
    <w:rsid w:val="00AC584C"/>
    <w:rsid w:val="00AD67BE"/>
    <w:rsid w:val="00AD77CC"/>
    <w:rsid w:val="00AE1D52"/>
    <w:rsid w:val="00AE2D24"/>
    <w:rsid w:val="00AF2734"/>
    <w:rsid w:val="00B01260"/>
    <w:rsid w:val="00B025FD"/>
    <w:rsid w:val="00B13AAE"/>
    <w:rsid w:val="00B14E78"/>
    <w:rsid w:val="00B17E03"/>
    <w:rsid w:val="00B2154E"/>
    <w:rsid w:val="00B238F7"/>
    <w:rsid w:val="00B30C46"/>
    <w:rsid w:val="00B34945"/>
    <w:rsid w:val="00B34A56"/>
    <w:rsid w:val="00B3567C"/>
    <w:rsid w:val="00B516DC"/>
    <w:rsid w:val="00B52AB2"/>
    <w:rsid w:val="00B52D34"/>
    <w:rsid w:val="00B564E7"/>
    <w:rsid w:val="00B62CA3"/>
    <w:rsid w:val="00B668B0"/>
    <w:rsid w:val="00B91AA8"/>
    <w:rsid w:val="00B93CE1"/>
    <w:rsid w:val="00BA2576"/>
    <w:rsid w:val="00BA26C7"/>
    <w:rsid w:val="00BA6A67"/>
    <w:rsid w:val="00BA70A0"/>
    <w:rsid w:val="00BA7108"/>
    <w:rsid w:val="00BB3F0E"/>
    <w:rsid w:val="00BB5F25"/>
    <w:rsid w:val="00BB74FF"/>
    <w:rsid w:val="00BB7926"/>
    <w:rsid w:val="00BD188D"/>
    <w:rsid w:val="00BD2AF0"/>
    <w:rsid w:val="00BE26F5"/>
    <w:rsid w:val="00BE6BF6"/>
    <w:rsid w:val="00BF2462"/>
    <w:rsid w:val="00BF2E3F"/>
    <w:rsid w:val="00BF78D7"/>
    <w:rsid w:val="00BF7EC9"/>
    <w:rsid w:val="00C01D66"/>
    <w:rsid w:val="00C11BDA"/>
    <w:rsid w:val="00C24DC3"/>
    <w:rsid w:val="00C33633"/>
    <w:rsid w:val="00C51B0B"/>
    <w:rsid w:val="00C55CA4"/>
    <w:rsid w:val="00C74A60"/>
    <w:rsid w:val="00C751DF"/>
    <w:rsid w:val="00C767BB"/>
    <w:rsid w:val="00C771CB"/>
    <w:rsid w:val="00C843E4"/>
    <w:rsid w:val="00C9573D"/>
    <w:rsid w:val="00C95A75"/>
    <w:rsid w:val="00CA0D56"/>
    <w:rsid w:val="00CB43C4"/>
    <w:rsid w:val="00CB61CA"/>
    <w:rsid w:val="00CC7484"/>
    <w:rsid w:val="00CD035F"/>
    <w:rsid w:val="00CD4848"/>
    <w:rsid w:val="00CE31BF"/>
    <w:rsid w:val="00CF535A"/>
    <w:rsid w:val="00CF637F"/>
    <w:rsid w:val="00CF7E51"/>
    <w:rsid w:val="00D069EF"/>
    <w:rsid w:val="00D2593E"/>
    <w:rsid w:val="00D31CD9"/>
    <w:rsid w:val="00D33267"/>
    <w:rsid w:val="00D344D1"/>
    <w:rsid w:val="00D460D7"/>
    <w:rsid w:val="00D577AB"/>
    <w:rsid w:val="00D72164"/>
    <w:rsid w:val="00D802DA"/>
    <w:rsid w:val="00D97371"/>
    <w:rsid w:val="00DB3CAF"/>
    <w:rsid w:val="00DB5484"/>
    <w:rsid w:val="00DB60AD"/>
    <w:rsid w:val="00DC347A"/>
    <w:rsid w:val="00DC5495"/>
    <w:rsid w:val="00DC6A30"/>
    <w:rsid w:val="00DD04E2"/>
    <w:rsid w:val="00DD1A28"/>
    <w:rsid w:val="00DD7205"/>
    <w:rsid w:val="00DE52AD"/>
    <w:rsid w:val="00DF6DB4"/>
    <w:rsid w:val="00E025F3"/>
    <w:rsid w:val="00E33663"/>
    <w:rsid w:val="00E36557"/>
    <w:rsid w:val="00E476F0"/>
    <w:rsid w:val="00E512B1"/>
    <w:rsid w:val="00E516DC"/>
    <w:rsid w:val="00E5778A"/>
    <w:rsid w:val="00E66B0E"/>
    <w:rsid w:val="00E73647"/>
    <w:rsid w:val="00E73954"/>
    <w:rsid w:val="00E73E18"/>
    <w:rsid w:val="00E842C5"/>
    <w:rsid w:val="00E90022"/>
    <w:rsid w:val="00E9749C"/>
    <w:rsid w:val="00EA31B7"/>
    <w:rsid w:val="00EA71D0"/>
    <w:rsid w:val="00EA7261"/>
    <w:rsid w:val="00EB1204"/>
    <w:rsid w:val="00EB166B"/>
    <w:rsid w:val="00EB39B9"/>
    <w:rsid w:val="00EB6349"/>
    <w:rsid w:val="00EB733B"/>
    <w:rsid w:val="00EC19D3"/>
    <w:rsid w:val="00EC2060"/>
    <w:rsid w:val="00ED2126"/>
    <w:rsid w:val="00ED5010"/>
    <w:rsid w:val="00EF4E64"/>
    <w:rsid w:val="00F050DE"/>
    <w:rsid w:val="00F25401"/>
    <w:rsid w:val="00F26E7B"/>
    <w:rsid w:val="00F35266"/>
    <w:rsid w:val="00F42696"/>
    <w:rsid w:val="00F42E1B"/>
    <w:rsid w:val="00F456B5"/>
    <w:rsid w:val="00F45FBF"/>
    <w:rsid w:val="00F50CC4"/>
    <w:rsid w:val="00F61A01"/>
    <w:rsid w:val="00F63723"/>
    <w:rsid w:val="00F72B85"/>
    <w:rsid w:val="00F804A1"/>
    <w:rsid w:val="00F84D61"/>
    <w:rsid w:val="00F873E4"/>
    <w:rsid w:val="00FA60C1"/>
    <w:rsid w:val="00FB26A9"/>
    <w:rsid w:val="00FC6108"/>
    <w:rsid w:val="00FD4085"/>
    <w:rsid w:val="00FE5C47"/>
    <w:rsid w:val="00FE5CC0"/>
    <w:rsid w:val="00FE7A63"/>
    <w:rsid w:val="00FE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"/>
    <o:shapelayout v:ext="edit">
      <o:idmap v:ext="edit" data="1"/>
      <o:rules v:ext="edit">
        <o:r id="V:Rule14" type="connector" idref="#_x0000_s1043"/>
        <o:r id="V:Rule15" type="connector" idref="#_x0000_s1045"/>
        <o:r id="V:Rule16" type="connector" idref="#_x0000_s1037"/>
        <o:r id="V:Rule17" type="connector" idref="#_x0000_s1041"/>
        <o:r id="V:Rule18" type="connector" idref="#_x0000_s1028"/>
        <o:r id="V:Rule19" type="connector" idref="#_x0000_s1027"/>
        <o:r id="V:Rule20" type="connector" idref="#_x0000_s1032"/>
        <o:r id="V:Rule21" type="connector" idref="#_x0000_s1035"/>
        <o:r id="V:Rule22" type="connector" idref="#_x0000_s1042"/>
        <o:r id="V:Rule23" type="connector" idref="#_x0000_s1036"/>
        <o:r id="V:Rule24" type="connector" idref="#_x0000_s1044"/>
        <o:r id="V:Rule25" type="connector" idref="#_x0000_s1038"/>
        <o:r id="V:Rule2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703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70361"/>
    <w:pPr>
      <w:keepNext/>
      <w:widowControl w:val="0"/>
      <w:autoSpaceDE w:val="0"/>
      <w:autoSpaceDN w:val="0"/>
      <w:adjustRightInd w:val="0"/>
      <w:ind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70361"/>
    <w:pPr>
      <w:keepNext/>
      <w:widowControl w:val="0"/>
      <w:autoSpaceDE w:val="0"/>
      <w:autoSpaceDN w:val="0"/>
      <w:adjustRightInd w:val="0"/>
      <w:ind w:firstLine="284"/>
      <w:jc w:val="both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70361"/>
    <w:pPr>
      <w:keepNext/>
      <w:widowControl w:val="0"/>
      <w:autoSpaceDE w:val="0"/>
      <w:autoSpaceDN w:val="0"/>
      <w:adjustRightInd w:val="0"/>
      <w:ind w:firstLine="284"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7036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7036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36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970361"/>
    <w:pPr>
      <w:ind w:left="720"/>
    </w:pPr>
  </w:style>
  <w:style w:type="paragraph" w:styleId="a4">
    <w:name w:val="footer"/>
    <w:basedOn w:val="a"/>
    <w:link w:val="a5"/>
    <w:uiPriority w:val="99"/>
    <w:rsid w:val="009703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970361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970361"/>
    <w:rPr>
      <w:rFonts w:cs="Times New Roman"/>
    </w:rPr>
  </w:style>
  <w:style w:type="character" w:customStyle="1" w:styleId="postbody1">
    <w:name w:val="postbody1"/>
    <w:basedOn w:val="a0"/>
    <w:uiPriority w:val="99"/>
    <w:rsid w:val="00970361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970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7036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9703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970361"/>
    <w:rPr>
      <w:rFonts w:ascii="Tahoma" w:hAnsi="Tahoma" w:cs="Tahoma"/>
      <w:sz w:val="16"/>
      <w:szCs w:val="16"/>
      <w:lang w:eastAsia="ru-RU"/>
    </w:rPr>
  </w:style>
  <w:style w:type="paragraph" w:styleId="ab">
    <w:name w:val="Document Map"/>
    <w:basedOn w:val="a"/>
    <w:link w:val="ac"/>
    <w:uiPriority w:val="99"/>
    <w:semiHidden/>
    <w:rsid w:val="0097036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locked/>
    <w:rsid w:val="009703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_____Microsoft_Office_Excel_97-2003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365B-A3F2-4A49-862E-524D9553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23</Pages>
  <Words>6270</Words>
  <Characters>48548</Characters>
  <Application>Microsoft Office Word</Application>
  <DocSecurity>0</DocSecurity>
  <Lines>404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Comp2</cp:lastModifiedBy>
  <cp:revision>156</cp:revision>
  <cp:lastPrinted>2012-03-13T10:23:00Z</cp:lastPrinted>
  <dcterms:created xsi:type="dcterms:W3CDTF">2012-02-22T14:43:00Z</dcterms:created>
  <dcterms:modified xsi:type="dcterms:W3CDTF">2012-03-14T06:26:00Z</dcterms:modified>
</cp:coreProperties>
</file>